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012E" w:rsidRDefault="00B2012E" w:rsidP="00B2012E">
      <w:pPr>
        <w:pStyle w:val="afffffe"/>
        <w:framePr w:wrap="around"/>
      </w:pPr>
      <w:r w:rsidRPr="00B2012E">
        <w:rPr>
          <w:rFonts w:ascii="Times New Roman"/>
        </w:rPr>
        <w:t>ICS</w:t>
      </w:r>
      <w:r>
        <w:rPr>
          <w:rFonts w:ascii="Cambria Math" w:hAnsi="Cambria Math" w:cs="Cambria Math"/>
        </w:rPr>
        <w:t> </w:t>
      </w:r>
      <w:bookmarkStart w:id="0" w:name="ICS"/>
      <w:r>
        <w:fldChar w:fldCharType="begin">
          <w:ffData>
            <w:name w:val="ICS"/>
            <w:enabled/>
            <w:calcOnExit w:val="0"/>
            <w:helpText w:type="autoText" w:val="请输入正确的ICS号："/>
            <w:textInput>
              <w:default w:val="点击此处添加ICS号"/>
            </w:textInput>
          </w:ffData>
        </w:fldChar>
      </w:r>
      <w:r>
        <w:instrText xml:space="preserve"> FORMTEXT </w:instrText>
      </w:r>
      <w:r>
        <w:fldChar w:fldCharType="separate"/>
      </w:r>
      <w:r w:rsidR="00323DA2">
        <w:t> </w:t>
      </w:r>
      <w:r w:rsidR="00323DA2">
        <w:t> </w:t>
      </w:r>
      <w:r w:rsidR="00323DA2">
        <w:t> </w:t>
      </w:r>
      <w:r w:rsidR="00323DA2">
        <w:t> </w:t>
      </w:r>
      <w:r w:rsidR="00323DA2">
        <w:t> </w:t>
      </w:r>
      <w:r>
        <w:fldChar w:fldCharType="end"/>
      </w:r>
      <w:bookmarkEnd w:id="0"/>
    </w:p>
    <w:bookmarkStart w:id="1" w:name="WXFLH"/>
    <w:p w:rsidR="00B2012E" w:rsidRDefault="00B2012E" w:rsidP="00B2012E">
      <w:pPr>
        <w:pStyle w:val="afffffe"/>
        <w:framePr w:wrap="around"/>
      </w:pPr>
      <w:r>
        <w:fldChar w:fldCharType="begin">
          <w:ffData>
            <w:name w:val="WXFLH"/>
            <w:enabled/>
            <w:calcOnExit w:val="0"/>
            <w:helpText w:type="autoText" w:val="请输入中国标准文献分类号："/>
            <w:textInput>
              <w:default w:val="点击此处添加中国标准文献分类号"/>
            </w:textInput>
          </w:ffData>
        </w:fldChar>
      </w:r>
      <w:r>
        <w:instrText xml:space="preserve"> FORMTEXT </w:instrText>
      </w:r>
      <w:r>
        <w:fldChar w:fldCharType="separate"/>
      </w:r>
      <w:r>
        <w:rPr>
          <w:rFonts w:hint="eastAsia"/>
          <w:noProof/>
        </w:rPr>
        <w:t>点击此处添加中国标准文献分类号</w:t>
      </w:r>
      <w:r>
        <w:fldChar w:fldCharType="end"/>
      </w:r>
      <w:bookmarkEnd w:id="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5"/>
      </w:tblGrid>
      <w:tr w:rsidR="00B2012E" w:rsidTr="00111A2B">
        <w:tc>
          <w:tcPr>
            <w:tcW w:w="9854" w:type="dxa"/>
            <w:tcBorders>
              <w:top w:val="nil"/>
              <w:left w:val="nil"/>
              <w:bottom w:val="nil"/>
              <w:right w:val="nil"/>
            </w:tcBorders>
            <w:shd w:val="clear" w:color="auto" w:fill="auto"/>
          </w:tcPr>
          <w:p w:rsidR="00B2012E" w:rsidRDefault="00223CBF" w:rsidP="00111A2B">
            <w:pPr>
              <w:pStyle w:val="afffffe"/>
              <w:framePr w:wrap="around"/>
            </w:pPr>
            <w:r>
              <w:rPr>
                <w:noProof/>
              </w:rPr>
              <mc:AlternateContent>
                <mc:Choice Requires="wps">
                  <w:drawing>
                    <wp:anchor distT="0" distB="0" distL="114300" distR="114300" simplePos="0" relativeHeight="251659776" behindDoc="1" locked="0" layoutInCell="1" allowOverlap="1">
                      <wp:simplePos x="0" y="0"/>
                      <wp:positionH relativeFrom="column">
                        <wp:posOffset>-66675</wp:posOffset>
                      </wp:positionH>
                      <wp:positionV relativeFrom="paragraph">
                        <wp:posOffset>0</wp:posOffset>
                      </wp:positionV>
                      <wp:extent cx="866775" cy="198120"/>
                      <wp:effectExtent l="4445" t="3810" r="0" b="0"/>
                      <wp:wrapNone/>
                      <wp:docPr id="6"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F30C49" id="BAH" o:spid="_x0000_s1026" style="position:absolute;left:0;text-align:left;margin-left:-5.25pt;margin-top:0;width:68.25pt;height:15.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" stroked="f"/>
                  </w:pict>
                </mc:Fallback>
              </mc:AlternateContent>
            </w:r>
            <w:r w:rsidR="00B2012E">
              <w:fldChar w:fldCharType="begin">
                <w:ffData>
                  <w:name w:val="BAH"/>
                  <w:enabled/>
                  <w:calcOnExit w:val="0"/>
                  <w:textInput/>
                </w:ffData>
              </w:fldChar>
            </w:r>
            <w:bookmarkStart w:id="2" w:name="BAH"/>
            <w:r w:rsidR="00B2012E">
              <w:instrText xml:space="preserve"> FORMTEXT </w:instrText>
            </w:r>
            <w:r w:rsidR="00B2012E">
              <w:fldChar w:fldCharType="separate"/>
            </w:r>
            <w:r w:rsidR="00323DA2">
              <w:t> </w:t>
            </w:r>
            <w:r w:rsidR="00323DA2">
              <w:t> </w:t>
            </w:r>
            <w:r w:rsidR="00323DA2">
              <w:t> </w:t>
            </w:r>
            <w:r w:rsidR="00323DA2">
              <w:t> </w:t>
            </w:r>
            <w:r w:rsidR="00323DA2">
              <w:t> </w:t>
            </w:r>
            <w:r w:rsidR="00B2012E">
              <w:fldChar w:fldCharType="end"/>
            </w:r>
            <w:bookmarkEnd w:id="2"/>
          </w:p>
        </w:tc>
      </w:tr>
    </w:tbl>
    <w:p w:rsidR="00B2012E" w:rsidRPr="00E24FE9" w:rsidRDefault="00E24FE9" w:rsidP="00E24FE9">
      <w:pPr>
        <w:pStyle w:val="affffe"/>
        <w:framePr w:wrap="around" w:y="2026"/>
        <w:rPr>
          <w:sz w:val="72"/>
          <w:szCs w:val="72"/>
        </w:rPr>
      </w:pPr>
      <w:r w:rsidRPr="00E24FE9">
        <w:rPr>
          <w:rFonts w:hint="eastAsia"/>
          <w:sz w:val="72"/>
          <w:szCs w:val="72"/>
        </w:rPr>
        <w:t>团体标准</w:t>
      </w:r>
    </w:p>
    <w:p w:rsidR="00B2012E" w:rsidRDefault="00E24FE9" w:rsidP="00B2012E">
      <w:pPr>
        <w:pStyle w:val="2"/>
        <w:framePr w:wrap="around"/>
      </w:pPr>
      <w:r>
        <w:rPr>
          <w:rFonts w:ascii="Times New Roman" w:hint="eastAsia"/>
        </w:rPr>
        <w:t>T</w:t>
      </w:r>
      <w:r w:rsidR="00B2012E" w:rsidRPr="00B2012E">
        <w:rPr>
          <w:rFonts w:ascii="Times New Roman"/>
        </w:rPr>
        <w:t>/</w:t>
      </w:r>
      <w:r>
        <w:rPr>
          <w:rFonts w:ascii="Times New Roman" w:hint="eastAsia"/>
        </w:rPr>
        <w:t>CNEA</w:t>
      </w:r>
      <w:bookmarkStart w:id="3" w:name="StdNo1"/>
      <w:r>
        <w:rPr>
          <w:rFonts w:ascii="Times New Roman" w:hint="eastAsia"/>
        </w:rPr>
        <w:t xml:space="preserve"> </w:t>
      </w:r>
      <w:r>
        <w:fldChar w:fldCharType="begin">
          <w:ffData>
            <w:name w:val="StdNo1"/>
            <w:enabled/>
            <w:calcOnExit w:val="0"/>
            <w:textInput>
              <w:default w:val="XXXX"/>
            </w:textInput>
          </w:ffData>
        </w:fldChar>
      </w:r>
      <w:r>
        <w:instrText xml:space="preserve"> FORMTEXT </w:instrText>
      </w:r>
      <w:r>
        <w:fldChar w:fldCharType="separate"/>
      </w:r>
      <w:r>
        <w:t>XXXX</w:t>
      </w:r>
      <w:r>
        <w:fldChar w:fldCharType="end"/>
      </w:r>
      <w:bookmarkEnd w:id="3"/>
      <w:r w:rsidR="00B2012E">
        <w:t>—</w:t>
      </w:r>
      <w:bookmarkStart w:id="4" w:name="StdNo2"/>
      <w:r w:rsidR="00B2012E">
        <w:fldChar w:fldCharType="begin">
          <w:ffData>
            <w:name w:val="StdNo2"/>
            <w:enabled/>
            <w:calcOnExit w:val="0"/>
            <w:textInput>
              <w:default w:val="XXXX"/>
              <w:maxLength w:val="4"/>
            </w:textInput>
          </w:ffData>
        </w:fldChar>
      </w:r>
      <w:r w:rsidR="00B2012E">
        <w:instrText xml:space="preserve"> FORMTEXT </w:instrText>
      </w:r>
      <w:r w:rsidR="00B2012E">
        <w:fldChar w:fldCharType="separate"/>
      </w:r>
      <w:r w:rsidR="00B2012E">
        <w:rPr>
          <w:noProof/>
        </w:rPr>
        <w:t>XXXX</w:t>
      </w:r>
      <w:r w:rsidR="00B2012E">
        <w:fldChar w:fldCharType="end"/>
      </w:r>
      <w:bookmarkEnd w:id="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40"/>
      </w:tblGrid>
      <w:tr w:rsidR="00B2012E" w:rsidTr="00111A2B">
        <w:tc>
          <w:tcPr>
            <w:tcW w:w="9356" w:type="dxa"/>
            <w:tcBorders>
              <w:top w:val="nil"/>
              <w:left w:val="nil"/>
              <w:bottom w:val="nil"/>
              <w:right w:val="nil"/>
            </w:tcBorders>
            <w:shd w:val="clear" w:color="auto" w:fill="auto"/>
          </w:tcPr>
          <w:bookmarkStart w:id="5" w:name="DT"/>
          <w:p w:rsidR="00B2012E" w:rsidRDefault="00223CBF" w:rsidP="00111A2B">
            <w:pPr>
              <w:pStyle w:val="afffa"/>
              <w:framePr w:wrap="around"/>
            </w:pPr>
            <w:r>
              <w:rPr>
                <w:noProof/>
              </w:rPr>
              <mc:AlternateContent>
                <mc:Choice Requires="wps">
                  <w:drawing>
                    <wp:anchor distT="0" distB="0" distL="114300" distR="114300" simplePos="0" relativeHeight="251656704" behindDoc="1" locked="0" layoutInCell="1" allowOverlap="1">
                      <wp:simplePos x="0" y="0"/>
                      <wp:positionH relativeFrom="column">
                        <wp:posOffset>4734560</wp:posOffset>
                      </wp:positionH>
                      <wp:positionV relativeFrom="paragraph">
                        <wp:posOffset>34290</wp:posOffset>
                      </wp:positionV>
                      <wp:extent cx="1143000" cy="228600"/>
                      <wp:effectExtent l="0" t="0" r="3175" b="0"/>
                      <wp:wrapNone/>
                      <wp:docPr id="5"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227F3D" id="DT" o:spid="_x0000_s1026" style="position:absolute;left:0;text-align:left;margin-left:372.8pt;margin-top:2.7pt;width:90pt;height:1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" stroked="f"/>
                  </w:pict>
                </mc:Fallback>
              </mc:AlternateContent>
            </w:r>
            <w:r w:rsidR="00B2012E">
              <w:fldChar w:fldCharType="begin">
                <w:ffData>
                  <w:name w:val="DT"/>
                  <w:enabled/>
                  <w:calcOnExit w:val="0"/>
                  <w:entryMacro w:val="ShowHelp4"/>
                  <w:textInput/>
                </w:ffData>
              </w:fldChar>
            </w:r>
            <w:r w:rsidR="00B2012E">
              <w:instrText xml:space="preserve"> FORMTEXT </w:instrText>
            </w:r>
            <w:r w:rsidR="00B2012E">
              <w:fldChar w:fldCharType="separate"/>
            </w:r>
            <w:r w:rsidR="00323DA2">
              <w:t> </w:t>
            </w:r>
            <w:r w:rsidR="00323DA2">
              <w:t> </w:t>
            </w:r>
            <w:r w:rsidR="00323DA2">
              <w:t> </w:t>
            </w:r>
            <w:r w:rsidR="00323DA2">
              <w:t> </w:t>
            </w:r>
            <w:r w:rsidR="00323DA2">
              <w:t> </w:t>
            </w:r>
            <w:r w:rsidR="00B2012E">
              <w:fldChar w:fldCharType="end"/>
            </w:r>
            <w:bookmarkEnd w:id="5"/>
          </w:p>
        </w:tc>
      </w:tr>
    </w:tbl>
    <w:p w:rsidR="00B2012E" w:rsidRDefault="00B2012E" w:rsidP="00B2012E">
      <w:pPr>
        <w:pStyle w:val="2"/>
        <w:framePr w:wrap="around"/>
      </w:pPr>
    </w:p>
    <w:p w:rsidR="00B2012E" w:rsidRDefault="00B2012E" w:rsidP="00B2012E">
      <w:pPr>
        <w:pStyle w:val="2"/>
        <w:framePr w:wrap="around"/>
      </w:pPr>
    </w:p>
    <w:bookmarkStart w:id="6" w:name="StdName"/>
    <w:p w:rsidR="00B2012E" w:rsidRDefault="00B2012E" w:rsidP="00B2012E">
      <w:pPr>
        <w:pStyle w:val="afffb"/>
        <w:framePr w:wrap="around"/>
      </w:pPr>
      <w:r>
        <w:fldChar w:fldCharType="begin">
          <w:ffData>
            <w:name w:val="StdName"/>
            <w:enabled/>
            <w:calcOnExit w:val="0"/>
            <w:textInput>
              <w:default w:val="点击此处添加标准名称"/>
            </w:textInput>
          </w:ffData>
        </w:fldChar>
      </w:r>
      <w:r>
        <w:instrText xml:space="preserve"> FORMTEXT </w:instrText>
      </w:r>
      <w:r>
        <w:fldChar w:fldCharType="separate"/>
      </w:r>
      <w:r w:rsidR="00D3791B" w:rsidRPr="00D3791B">
        <w:rPr>
          <w:rFonts w:hint="eastAsia"/>
        </w:rPr>
        <w:t>核电项目射线胶片档案管理规范</w:t>
      </w:r>
      <w:r>
        <w:fldChar w:fldCharType="end"/>
      </w:r>
      <w:bookmarkEnd w:id="6"/>
    </w:p>
    <w:bookmarkStart w:id="7" w:name="StdEnglishName"/>
    <w:p w:rsidR="00B2012E" w:rsidRDefault="00B2012E" w:rsidP="00B2012E">
      <w:pPr>
        <w:pStyle w:val="afffc"/>
        <w:framePr w:wrap="around"/>
      </w:pPr>
      <w:r>
        <w:fldChar w:fldCharType="begin">
          <w:ffData>
            <w:name w:val="StdEnglishName"/>
            <w:enabled/>
            <w:calcOnExit w:val="0"/>
            <w:textInput>
              <w:default w:val="点击此处添加标准英文译名"/>
            </w:textInput>
          </w:ffData>
        </w:fldChar>
      </w:r>
      <w:r>
        <w:instrText xml:space="preserve"> FORMTEXT </w:instrText>
      </w:r>
      <w:r>
        <w:fldChar w:fldCharType="separate"/>
      </w:r>
      <w:r w:rsidR="00D3791B" w:rsidRPr="00D3791B">
        <w:rPr>
          <w:noProof/>
        </w:rPr>
        <w:t xml:space="preserve">Specification of </w:t>
      </w:r>
      <w:r w:rsidR="007451E9">
        <w:rPr>
          <w:rFonts w:hint="eastAsia"/>
          <w:noProof/>
        </w:rPr>
        <w:t>n</w:t>
      </w:r>
      <w:r w:rsidR="00D3791B" w:rsidRPr="00D3791B">
        <w:rPr>
          <w:noProof/>
        </w:rPr>
        <w:t xml:space="preserve">uclear </w:t>
      </w:r>
      <w:r w:rsidR="007451E9">
        <w:rPr>
          <w:rFonts w:hint="eastAsia"/>
          <w:noProof/>
        </w:rPr>
        <w:t>p</w:t>
      </w:r>
      <w:r w:rsidR="00D3791B" w:rsidRPr="00D3791B">
        <w:rPr>
          <w:noProof/>
        </w:rPr>
        <w:t xml:space="preserve">ower </w:t>
      </w:r>
      <w:r w:rsidR="007451E9">
        <w:rPr>
          <w:rFonts w:hint="eastAsia"/>
          <w:noProof/>
        </w:rPr>
        <w:t>p</w:t>
      </w:r>
      <w:r w:rsidR="00D3791B" w:rsidRPr="00D3791B">
        <w:rPr>
          <w:noProof/>
        </w:rPr>
        <w:t xml:space="preserve">roject </w:t>
      </w:r>
      <w:r w:rsidR="007451E9">
        <w:rPr>
          <w:rFonts w:hint="eastAsia"/>
          <w:noProof/>
        </w:rPr>
        <w:t>r</w:t>
      </w:r>
      <w:r w:rsidR="00D3791B" w:rsidRPr="00D3791B">
        <w:rPr>
          <w:noProof/>
        </w:rPr>
        <w:t xml:space="preserve">adiographic </w:t>
      </w:r>
      <w:r w:rsidR="007451E9">
        <w:rPr>
          <w:rFonts w:hint="eastAsia"/>
          <w:noProof/>
        </w:rPr>
        <w:t>f</w:t>
      </w:r>
      <w:r w:rsidR="00D3791B" w:rsidRPr="00D3791B">
        <w:rPr>
          <w:noProof/>
        </w:rPr>
        <w:t xml:space="preserve">ilm </w:t>
      </w:r>
      <w:r w:rsidR="007451E9">
        <w:rPr>
          <w:rFonts w:hint="eastAsia"/>
          <w:noProof/>
        </w:rPr>
        <w:t>a</w:t>
      </w:r>
      <w:r w:rsidR="00D3791B" w:rsidRPr="00D3791B">
        <w:rPr>
          <w:noProof/>
        </w:rPr>
        <w:t xml:space="preserve">rchives </w:t>
      </w:r>
      <w:r w:rsidR="007451E9">
        <w:rPr>
          <w:rFonts w:hint="eastAsia"/>
          <w:noProof/>
        </w:rPr>
        <w:t>m</w:t>
      </w:r>
      <w:r w:rsidR="00D3791B" w:rsidRPr="00D3791B">
        <w:rPr>
          <w:noProof/>
        </w:rPr>
        <w:t>anagement</w:t>
      </w:r>
      <w:r>
        <w:fldChar w:fldCharType="end"/>
      </w:r>
      <w:bookmarkEnd w:id="7"/>
    </w:p>
    <w:bookmarkStart w:id="8" w:name="YZBS"/>
    <w:p w:rsidR="00B2012E" w:rsidRPr="00B2012E" w:rsidRDefault="00B2012E" w:rsidP="00B2012E">
      <w:pPr>
        <w:pStyle w:val="afffd"/>
        <w:framePr w:wrap="around"/>
      </w:pPr>
      <w:r>
        <w:fldChar w:fldCharType="begin">
          <w:ffData>
            <w:name w:val="YZBS"/>
            <w:enabled/>
            <w:calcOnExit w:val="0"/>
            <w:textInput>
              <w:default w:val="点击此处添加与国际标准一致性程度的标识"/>
            </w:textInput>
          </w:ffData>
        </w:fldChar>
      </w:r>
      <w:r>
        <w:instrText xml:space="preserve"> FORMTEXT </w:instrText>
      </w:r>
      <w:r>
        <w:fldChar w:fldCharType="separate"/>
      </w:r>
      <w:r>
        <w:rPr>
          <w:rFonts w:hint="eastAsia"/>
          <w:noProof/>
        </w:rPr>
        <w:t>点击此处添加与国际标准一致性程度的标识</w:t>
      </w:r>
      <w:r>
        <w:fldChar w:fldCharType="end"/>
      </w:r>
      <w:bookmarkEnd w:id="8"/>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9"/>
      </w:tblGrid>
      <w:tr w:rsidR="00B2012E" w:rsidTr="00111A2B">
        <w:tc>
          <w:tcPr>
            <w:tcW w:w="9855" w:type="dxa"/>
            <w:tcBorders>
              <w:top w:val="nil"/>
              <w:left w:val="nil"/>
              <w:bottom w:val="nil"/>
              <w:right w:val="nil"/>
            </w:tcBorders>
            <w:shd w:val="clear" w:color="auto" w:fill="auto"/>
          </w:tcPr>
          <w:p w:rsidR="00B2012E" w:rsidRDefault="00223CBF" w:rsidP="00111A2B">
            <w:pPr>
              <w:pStyle w:val="afffe"/>
              <w:framePr w:wrap="around"/>
            </w:pPr>
            <w:r>
              <w:rPr>
                <w:noProof/>
              </w:rPr>
              <mc:AlternateContent>
                <mc:Choice Requires="wps">
                  <w:drawing>
                    <wp:anchor distT="0" distB="0" distL="114300" distR="114300" simplePos="0" relativeHeight="251658752" behindDoc="1" locked="1" layoutInCell="1" allowOverlap="1">
                      <wp:simplePos x="0" y="0"/>
                      <wp:positionH relativeFrom="column">
                        <wp:posOffset>2200910</wp:posOffset>
                      </wp:positionH>
                      <wp:positionV relativeFrom="paragraph">
                        <wp:posOffset>573405</wp:posOffset>
                      </wp:positionV>
                      <wp:extent cx="1905000" cy="254000"/>
                      <wp:effectExtent l="0" t="0" r="3175" b="3175"/>
                      <wp:wrapNone/>
                      <wp:docPr id="4"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D0BB05" id="RQ" o:spid="_x0000_s1026" style="position:absolute;left:0;text-align:left;margin-left:173.3pt;margin-top:45.15pt;width:150pt;height:2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" stroked="f">
                      <w10:anchorlock/>
                    </v:rect>
                  </w:pict>
                </mc:Fallback>
              </mc:AlternateContent>
            </w:r>
            <w:r>
              <w:rPr>
                <w:noProof/>
              </w:rPr>
              <mc:AlternateContent>
                <mc:Choice Requires="wps">
                  <w:drawing>
                    <wp:anchor distT="0" distB="0" distL="114300" distR="114300" simplePos="0" relativeHeight="251657728" behindDoc="1" locked="0" layoutInCell="1" allowOverlap="1">
                      <wp:simplePos x="0" y="0"/>
                      <wp:positionH relativeFrom="column">
                        <wp:posOffset>2454910</wp:posOffset>
                      </wp:positionH>
                      <wp:positionV relativeFrom="paragraph">
                        <wp:posOffset>255905</wp:posOffset>
                      </wp:positionV>
                      <wp:extent cx="1270000" cy="304800"/>
                      <wp:effectExtent l="3175" t="0" r="3175" b="3175"/>
                      <wp:wrapNone/>
                      <wp:docPr id="3"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4B6E3C" id="LB" o:spid="_x0000_s1026" style="position:absolute;left:0;text-align:left;margin-left:193.3pt;margin-top:20.15pt;width:100pt;height:2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" stroked="f"/>
                  </w:pict>
                </mc:Fallback>
              </mc:AlternateContent>
            </w:r>
            <w:r w:rsidR="00B2012E">
              <w:fldChar w:fldCharType="begin">
                <w:ffData>
                  <w:name w:val="LB"/>
                  <w:enabled/>
                  <w:calcOnExit w:val="0"/>
                  <w:ddList>
                    <w:result w:val="2"/>
                    <w:listEntry w:val="文稿版次选择"/>
                    <w:listEntry w:val="（工作组讨论稿）"/>
                    <w:listEntry w:val="（征求意见稿）"/>
                    <w:listEntry w:val="（送审讨论稿）"/>
                    <w:listEntry w:val="（送审稿）"/>
                    <w:listEntry w:val="（报批稿）"/>
                  </w:ddList>
                </w:ffData>
              </w:fldChar>
            </w:r>
            <w:bookmarkStart w:id="9" w:name="LB"/>
            <w:r w:rsidR="00B2012E">
              <w:instrText xml:space="preserve"> FORMDROPDOWN </w:instrText>
            </w:r>
            <w:r w:rsidR="00D435E5">
              <w:fldChar w:fldCharType="separate"/>
            </w:r>
            <w:r w:rsidR="00B2012E">
              <w:fldChar w:fldCharType="end"/>
            </w:r>
            <w:bookmarkEnd w:id="9"/>
          </w:p>
        </w:tc>
      </w:tr>
      <w:bookmarkStart w:id="10" w:name="WCRQ"/>
      <w:tr w:rsidR="00B2012E" w:rsidTr="00111A2B">
        <w:tc>
          <w:tcPr>
            <w:tcW w:w="9855" w:type="dxa"/>
            <w:tcBorders>
              <w:top w:val="nil"/>
              <w:left w:val="nil"/>
              <w:bottom w:val="nil"/>
              <w:right w:val="nil"/>
            </w:tcBorders>
            <w:shd w:val="clear" w:color="auto" w:fill="auto"/>
          </w:tcPr>
          <w:p w:rsidR="00B2012E" w:rsidRDefault="00B2012E" w:rsidP="008C62F0">
            <w:pPr>
              <w:pStyle w:val="affff"/>
              <w:framePr w:wrap="around"/>
            </w:pPr>
            <w:r>
              <w:fldChar w:fldCharType="begin">
                <w:ffData>
                  <w:name w:val="WCRQ"/>
                  <w:enabled/>
                  <w:calcOnExit w:val="0"/>
                  <w:textInput/>
                </w:ffData>
              </w:fldChar>
            </w:r>
            <w:r>
              <w:instrText xml:space="preserve"> FORMTEXT </w:instrText>
            </w:r>
            <w:r>
              <w:fldChar w:fldCharType="separate"/>
            </w:r>
            <w:r w:rsidR="008E6CD6">
              <w:rPr>
                <w:rFonts w:hint="eastAsia"/>
              </w:rPr>
              <w:t>（</w:t>
            </w:r>
            <w:r w:rsidR="00D3791B" w:rsidRPr="00D3791B">
              <w:rPr>
                <w:rFonts w:hint="eastAsia"/>
              </w:rPr>
              <w:t>202</w:t>
            </w:r>
            <w:r w:rsidR="008C62F0">
              <w:t>2</w:t>
            </w:r>
            <w:r w:rsidR="00D3791B" w:rsidRPr="00D3791B">
              <w:rPr>
                <w:rFonts w:hint="eastAsia"/>
              </w:rPr>
              <w:t>年</w:t>
            </w:r>
            <w:r w:rsidR="008C62F0">
              <w:rPr>
                <w:rFonts w:hint="eastAsia"/>
              </w:rPr>
              <w:t>5</w:t>
            </w:r>
            <w:r w:rsidR="00D3791B" w:rsidRPr="00D3791B">
              <w:rPr>
                <w:rFonts w:hint="eastAsia"/>
              </w:rPr>
              <w:t>月</w:t>
            </w:r>
            <w:r w:rsidR="00D3791B">
              <w:rPr>
                <w:rFonts w:hint="eastAsia"/>
              </w:rPr>
              <w:t>）</w:t>
            </w:r>
            <w:r>
              <w:fldChar w:fldCharType="end"/>
            </w:r>
            <w:bookmarkEnd w:id="10"/>
          </w:p>
        </w:tc>
      </w:tr>
    </w:tbl>
    <w:bookmarkStart w:id="11" w:name="FY"/>
    <w:p w:rsidR="00B2012E" w:rsidRDefault="00B2012E" w:rsidP="00B2012E">
      <w:pPr>
        <w:pStyle w:val="affffff5"/>
        <w:framePr w:wrap="around"/>
      </w:pPr>
      <w:r w:rsidRPr="00B2012E">
        <w:rPr>
          <w:rFonts w:ascii="黑体"/>
        </w:rPr>
        <w:fldChar w:fldCharType="begin">
          <w:ffData>
            <w:name w:val="FY"/>
            <w:enabled/>
            <w:calcOnExit w:val="0"/>
            <w:entryMacro w:val="ShowHelp8"/>
            <w:textInput>
              <w:default w:val="XXXX"/>
              <w:maxLength w:val="4"/>
            </w:textInput>
          </w:ffData>
        </w:fldChar>
      </w:r>
      <w:r w:rsidRPr="00B2012E">
        <w:rPr>
          <w:rFonts w:ascii="黑体"/>
        </w:rPr>
        <w:instrText xml:space="preserve"> FORMTEXT </w:instrText>
      </w:r>
      <w:r w:rsidRPr="00B2012E">
        <w:rPr>
          <w:rFonts w:ascii="黑体"/>
        </w:rPr>
      </w:r>
      <w:r w:rsidRPr="00B2012E">
        <w:rPr>
          <w:rFonts w:ascii="黑体"/>
        </w:rPr>
        <w:fldChar w:fldCharType="separate"/>
      </w:r>
      <w:r w:rsidR="00D3791B">
        <w:rPr>
          <w:rFonts w:ascii="黑体"/>
        </w:rPr>
        <w:t>X</w:t>
      </w:r>
      <w:r w:rsidR="008E6CD6">
        <w:rPr>
          <w:rFonts w:ascii="黑体"/>
        </w:rPr>
        <w:t>XXX</w:t>
      </w:r>
      <w:r w:rsidRPr="00B2012E">
        <w:rPr>
          <w:rFonts w:ascii="黑体"/>
        </w:rPr>
        <w:fldChar w:fldCharType="end"/>
      </w:r>
      <w:bookmarkEnd w:id="11"/>
      <w:r>
        <w:t xml:space="preserve"> </w:t>
      </w:r>
      <w:r w:rsidRPr="00B2012E">
        <w:rPr>
          <w:rFonts w:ascii="黑体"/>
        </w:rPr>
        <w:t>-</w:t>
      </w:r>
      <w:r>
        <w:t xml:space="preserve"> </w:t>
      </w:r>
      <w:r w:rsidRPr="00B2012E">
        <w:rPr>
          <w:rFonts w:ascii="黑体"/>
        </w:rPr>
        <w:fldChar w:fldCharType="begin">
          <w:ffData>
            <w:name w:val="FM"/>
            <w:enabled/>
            <w:calcOnExit w:val="0"/>
            <w:entryMacro w:val="ShowHelp8"/>
            <w:textInput>
              <w:default w:val="XX"/>
              <w:maxLength w:val="2"/>
            </w:textInput>
          </w:ffData>
        </w:fldChar>
      </w:r>
      <w:r w:rsidRPr="00B2012E">
        <w:rPr>
          <w:rFonts w:ascii="黑体"/>
        </w:rPr>
        <w:instrText xml:space="preserve"> FORMTEXT </w:instrText>
      </w:r>
      <w:r w:rsidRPr="00B2012E">
        <w:rPr>
          <w:rFonts w:ascii="黑体"/>
        </w:rPr>
      </w:r>
      <w:r w:rsidRPr="00B2012E">
        <w:rPr>
          <w:rFonts w:ascii="黑体"/>
        </w:rPr>
        <w:fldChar w:fldCharType="separate"/>
      </w:r>
      <w:r>
        <w:rPr>
          <w:rFonts w:ascii="黑体"/>
          <w:noProof/>
        </w:rPr>
        <w:t>XX</w:t>
      </w:r>
      <w:r w:rsidRPr="00B2012E">
        <w:rPr>
          <w:rFonts w:ascii="黑体"/>
        </w:rPr>
        <w:fldChar w:fldCharType="end"/>
      </w:r>
      <w:r>
        <w:t xml:space="preserve"> </w:t>
      </w:r>
      <w:r w:rsidRPr="00B2012E">
        <w:rPr>
          <w:rFonts w:ascii="黑体"/>
        </w:rPr>
        <w:t>-</w:t>
      </w:r>
      <w:r>
        <w:t xml:space="preserve"> </w:t>
      </w:r>
      <w:bookmarkStart w:id="12" w:name="FD"/>
      <w:r w:rsidRPr="00B2012E">
        <w:rPr>
          <w:rFonts w:ascii="黑体"/>
        </w:rPr>
        <w:fldChar w:fldCharType="begin">
          <w:ffData>
            <w:name w:val="FD"/>
            <w:enabled/>
            <w:calcOnExit w:val="0"/>
            <w:entryMacro w:val="ShowHelp8"/>
            <w:textInput>
              <w:default w:val="XX"/>
              <w:maxLength w:val="2"/>
            </w:textInput>
          </w:ffData>
        </w:fldChar>
      </w:r>
      <w:r w:rsidRPr="00B2012E">
        <w:rPr>
          <w:rFonts w:ascii="黑体"/>
        </w:rPr>
        <w:instrText xml:space="preserve"> FORMTEXT </w:instrText>
      </w:r>
      <w:r w:rsidRPr="00B2012E">
        <w:rPr>
          <w:rFonts w:ascii="黑体"/>
        </w:rPr>
      </w:r>
      <w:r w:rsidRPr="00B2012E">
        <w:rPr>
          <w:rFonts w:ascii="黑体"/>
        </w:rPr>
        <w:fldChar w:fldCharType="separate"/>
      </w:r>
      <w:r w:rsidR="00E24FE9">
        <w:rPr>
          <w:rFonts w:ascii="黑体"/>
        </w:rPr>
        <w:t>XX</w:t>
      </w:r>
      <w:r w:rsidRPr="00B2012E">
        <w:rPr>
          <w:rFonts w:ascii="黑体"/>
        </w:rPr>
        <w:fldChar w:fldCharType="end"/>
      </w:r>
      <w:bookmarkEnd w:id="12"/>
      <w:r>
        <w:rPr>
          <w:rFonts w:hint="eastAsia"/>
        </w:rPr>
        <w:t>发布</w:t>
      </w:r>
      <w:r w:rsidR="00223CBF">
        <w:rPr>
          <w:noProof/>
        </w:rPr>
        <mc:AlternateContent>
          <mc:Choice Requires="wps">
            <w:drawing>
              <wp:anchor distT="0" distB="0" distL="114300" distR="114300" simplePos="0" relativeHeight="251654656" behindDoc="0" locked="1" layoutInCell="1" allowOverlap="1">
                <wp:simplePos x="0" y="0"/>
                <wp:positionH relativeFrom="column">
                  <wp:posOffset>-635</wp:posOffset>
                </wp:positionH>
                <wp:positionV relativeFrom="page">
                  <wp:posOffset>9251950</wp:posOffset>
                </wp:positionV>
                <wp:extent cx="6120130" cy="0"/>
                <wp:effectExtent l="13970" t="12700" r="9525" b="6350"/>
                <wp:wrapNone/>
                <wp:docPr id="2"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36649E" id="Line 10" o:spid="_x0000_s1026" style="position:absolute;left:0;text-align:lef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">
                <w10:wrap anchory="page"/>
                <w10:anchorlock/>
              </v:line>
            </w:pict>
          </mc:Fallback>
        </mc:AlternateContent>
      </w:r>
    </w:p>
    <w:bookmarkStart w:id="13" w:name="SY"/>
    <w:p w:rsidR="00B2012E" w:rsidRDefault="00B2012E" w:rsidP="00B2012E">
      <w:pPr>
        <w:pStyle w:val="affffff6"/>
        <w:framePr w:wrap="around"/>
      </w:pPr>
      <w:r w:rsidRPr="00B2012E">
        <w:rPr>
          <w:rFonts w:ascii="黑体"/>
        </w:rPr>
        <w:fldChar w:fldCharType="begin">
          <w:ffData>
            <w:name w:val="SY"/>
            <w:enabled/>
            <w:calcOnExit w:val="0"/>
            <w:entryMacro w:val="ShowHelp9"/>
            <w:textInput>
              <w:default w:val="XXXX"/>
              <w:maxLength w:val="4"/>
            </w:textInput>
          </w:ffData>
        </w:fldChar>
      </w:r>
      <w:r w:rsidRPr="00B2012E">
        <w:rPr>
          <w:rFonts w:ascii="黑体"/>
        </w:rPr>
        <w:instrText xml:space="preserve"> FORMTEXT </w:instrText>
      </w:r>
      <w:r w:rsidRPr="00B2012E">
        <w:rPr>
          <w:rFonts w:ascii="黑体"/>
        </w:rPr>
      </w:r>
      <w:r w:rsidRPr="00B2012E">
        <w:rPr>
          <w:rFonts w:ascii="黑体"/>
        </w:rPr>
        <w:fldChar w:fldCharType="separate"/>
      </w:r>
      <w:r w:rsidR="008E6CD6">
        <w:rPr>
          <w:rFonts w:ascii="黑体"/>
        </w:rPr>
        <w:t>XXXX</w:t>
      </w:r>
      <w:r w:rsidRPr="00B2012E">
        <w:rPr>
          <w:rFonts w:ascii="黑体"/>
        </w:rPr>
        <w:fldChar w:fldCharType="end"/>
      </w:r>
      <w:bookmarkEnd w:id="13"/>
      <w:r>
        <w:t xml:space="preserve"> </w:t>
      </w:r>
      <w:r w:rsidRPr="00B2012E">
        <w:rPr>
          <w:rFonts w:ascii="黑体"/>
        </w:rPr>
        <w:t>-</w:t>
      </w:r>
      <w:r>
        <w:t xml:space="preserve"> </w:t>
      </w:r>
      <w:bookmarkStart w:id="14" w:name="SM"/>
      <w:r w:rsidRPr="00B2012E">
        <w:rPr>
          <w:rFonts w:ascii="黑体"/>
        </w:rPr>
        <w:fldChar w:fldCharType="begin">
          <w:ffData>
            <w:name w:val="SM"/>
            <w:enabled/>
            <w:calcOnExit w:val="0"/>
            <w:entryMacro w:val="ShowHelp9"/>
            <w:textInput>
              <w:default w:val="XX"/>
              <w:maxLength w:val="2"/>
            </w:textInput>
          </w:ffData>
        </w:fldChar>
      </w:r>
      <w:r w:rsidRPr="00B2012E">
        <w:rPr>
          <w:rFonts w:ascii="黑体"/>
        </w:rPr>
        <w:instrText xml:space="preserve"> FORMTEXT </w:instrText>
      </w:r>
      <w:r w:rsidRPr="00B2012E">
        <w:rPr>
          <w:rFonts w:ascii="黑体"/>
        </w:rPr>
      </w:r>
      <w:r w:rsidRPr="00B2012E">
        <w:rPr>
          <w:rFonts w:ascii="黑体"/>
        </w:rPr>
        <w:fldChar w:fldCharType="separate"/>
      </w:r>
      <w:r w:rsidR="008E6CD6">
        <w:rPr>
          <w:rFonts w:ascii="黑体"/>
        </w:rPr>
        <w:t>XX</w:t>
      </w:r>
      <w:r w:rsidRPr="00B2012E">
        <w:rPr>
          <w:rFonts w:ascii="黑体"/>
        </w:rPr>
        <w:fldChar w:fldCharType="end"/>
      </w:r>
      <w:bookmarkEnd w:id="14"/>
      <w:r>
        <w:t xml:space="preserve"> </w:t>
      </w:r>
      <w:r w:rsidRPr="00B2012E">
        <w:rPr>
          <w:rFonts w:ascii="黑体"/>
        </w:rPr>
        <w:t>-</w:t>
      </w:r>
      <w:r>
        <w:t xml:space="preserve"> </w:t>
      </w:r>
      <w:bookmarkStart w:id="15" w:name="SD"/>
      <w:r w:rsidRPr="00B2012E">
        <w:rPr>
          <w:rFonts w:ascii="黑体"/>
        </w:rPr>
        <w:fldChar w:fldCharType="begin">
          <w:ffData>
            <w:name w:val="SD"/>
            <w:enabled/>
            <w:calcOnExit w:val="0"/>
            <w:entryMacro w:val="ShowHelp9"/>
            <w:textInput>
              <w:default w:val="XX"/>
              <w:maxLength w:val="2"/>
            </w:textInput>
          </w:ffData>
        </w:fldChar>
      </w:r>
      <w:r w:rsidRPr="00B2012E">
        <w:rPr>
          <w:rFonts w:ascii="黑体"/>
        </w:rPr>
        <w:instrText xml:space="preserve"> FORMTEXT </w:instrText>
      </w:r>
      <w:r w:rsidRPr="00B2012E">
        <w:rPr>
          <w:rFonts w:ascii="黑体"/>
        </w:rPr>
      </w:r>
      <w:r w:rsidRPr="00B2012E">
        <w:rPr>
          <w:rFonts w:ascii="黑体"/>
        </w:rPr>
        <w:fldChar w:fldCharType="separate"/>
      </w:r>
      <w:r w:rsidR="008E6CD6">
        <w:rPr>
          <w:rFonts w:ascii="黑体"/>
        </w:rPr>
        <w:t>XX</w:t>
      </w:r>
      <w:r w:rsidRPr="00B2012E">
        <w:rPr>
          <w:rFonts w:ascii="黑体"/>
        </w:rPr>
        <w:fldChar w:fldCharType="end"/>
      </w:r>
      <w:bookmarkEnd w:id="15"/>
      <w:r>
        <w:rPr>
          <w:rFonts w:hint="eastAsia"/>
        </w:rPr>
        <w:t>实施</w:t>
      </w:r>
    </w:p>
    <w:p w:rsidR="00B2012E" w:rsidRDefault="00E24FE9" w:rsidP="00B2012E">
      <w:pPr>
        <w:pStyle w:val="afffff"/>
        <w:framePr w:wrap="around"/>
      </w:pPr>
      <w:r>
        <w:rPr>
          <w:rFonts w:hint="eastAsia"/>
        </w:rPr>
        <w:t>中国核能行业协会</w:t>
      </w:r>
      <w:r w:rsidR="00B2012E">
        <w:rPr>
          <w:rFonts w:ascii="Cambria Math" w:hAnsi="Cambria Math" w:cs="Cambria Math"/>
        </w:rPr>
        <w:t> </w:t>
      </w:r>
      <w:r w:rsidR="00B2012E">
        <w:rPr>
          <w:rFonts w:ascii="Cambria Math" w:hAnsi="Cambria Math" w:cs="Cambria Math"/>
        </w:rPr>
        <w:t> </w:t>
      </w:r>
      <w:r w:rsidR="00B2012E">
        <w:rPr>
          <w:rFonts w:ascii="Cambria Math" w:hAnsi="Cambria Math" w:cs="Cambria Math"/>
        </w:rPr>
        <w:t> </w:t>
      </w:r>
      <w:r w:rsidR="00B2012E" w:rsidRPr="00B2012E">
        <w:rPr>
          <w:rStyle w:val="afff7"/>
          <w:rFonts w:hint="eastAsia"/>
        </w:rPr>
        <w:t>发布</w:t>
      </w:r>
    </w:p>
    <w:p w:rsidR="00B2012E" w:rsidRPr="00B2012E" w:rsidRDefault="00223CBF" w:rsidP="00E24FE9">
      <w:pPr>
        <w:pStyle w:val="aff6"/>
        <w:sectPr w:rsidR="00B2012E" w:rsidRPr="00B2012E" w:rsidSect="00480EE2">
          <w:headerReference w:type="even" r:id="rId8"/>
          <w:footerReference w:type="even" r:id="rId9"/>
          <w:pgSz w:w="11906" w:h="16838" w:code="9"/>
          <w:pgMar w:top="567" w:right="1134" w:bottom="1134" w:left="1417" w:header="0" w:footer="0" w:gutter="0"/>
          <w:pgNumType w:start="1"/>
          <w:cols w:space="425"/>
          <w:docGrid w:type="lines" w:linePitch="312"/>
        </w:sectPr>
      </w:pPr>
      <w:r>
        <mc:AlternateContent>
          <mc:Choice Requires="wps">
            <w:drawing>
              <wp:anchor distT="0" distB="0" distL="114300" distR="114300" simplePos="0" relativeHeight="251655680" behindDoc="0" locked="0" layoutInCell="1" allowOverlap="1">
                <wp:simplePos x="0" y="0"/>
                <wp:positionH relativeFrom="column">
                  <wp:posOffset>-635</wp:posOffset>
                </wp:positionH>
                <wp:positionV relativeFrom="paragraph">
                  <wp:posOffset>2339975</wp:posOffset>
                </wp:positionV>
                <wp:extent cx="6120130" cy="0"/>
                <wp:effectExtent l="13335" t="13970" r="10160" b="5080"/>
                <wp:wrapNone/>
                <wp:docPr id="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41CB7F" id="Line 11" o:spid="_x0000_s1026" style="position:absolute;left:0;text-align:lef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"/>
            </w:pict>
          </mc:Fallback>
        </mc:AlternateContent>
      </w:r>
    </w:p>
    <w:p w:rsidR="00480EE2" w:rsidRPr="00480EE2" w:rsidRDefault="00480EE2" w:rsidP="00480EE2">
      <w:pPr>
        <w:pStyle w:val="aff9"/>
      </w:pPr>
      <w:r w:rsidRPr="00480EE2">
        <w:rPr>
          <w:rFonts w:hint="eastAsia"/>
        </w:rPr>
        <w:lastRenderedPageBreak/>
        <w:t>目</w:t>
      </w:r>
      <w:bookmarkStart w:id="16" w:name="BKML"/>
      <w:r w:rsidRPr="00480EE2">
        <w:rPr>
          <w:rFonts w:hAnsi="黑体"/>
        </w:rPr>
        <w:t> </w:t>
      </w:r>
      <w:r w:rsidRPr="00480EE2">
        <w:rPr>
          <w:rFonts w:hAnsi="黑体"/>
        </w:rPr>
        <w:t> </w:t>
      </w:r>
      <w:r w:rsidRPr="00480EE2">
        <w:rPr>
          <w:rFonts w:hint="eastAsia"/>
        </w:rPr>
        <w:t>次</w:t>
      </w:r>
      <w:bookmarkEnd w:id="16"/>
    </w:p>
    <w:p w:rsidR="00480EE2" w:rsidRPr="00480EE2" w:rsidRDefault="00480EE2" w:rsidP="00480EE2">
      <w:pPr>
        <w:pStyle w:val="11"/>
        <w:spacing w:before="78" w:after="78"/>
        <w:rPr>
          <w:rFonts w:ascii="Calibri" w:hAnsi="Calibri"/>
          <w:noProof/>
          <w:szCs w:val="22"/>
        </w:rPr>
      </w:pPr>
      <w:r w:rsidRPr="00480EE2">
        <w:fldChar w:fldCharType="begin" w:fldLock="1"/>
      </w:r>
      <w:r w:rsidRPr="00480EE2">
        <w:instrText xml:space="preserve"> </w:instrText>
      </w:r>
      <w:r w:rsidRPr="00480EE2">
        <w:rPr>
          <w:rFonts w:hint="eastAsia"/>
        </w:rPr>
        <w:instrText>TOC \h \z \t"前言、引言标题,1,参考文献、索引标题,1,章标题,1,参考文献,1,附录标识,1,一级条标题, 3" \* MERGEFORMAT</w:instrText>
      </w:r>
      <w:r w:rsidRPr="00480EE2">
        <w:instrText xml:space="preserve"> </w:instrText>
      </w:r>
      <w:r w:rsidRPr="00480EE2">
        <w:fldChar w:fldCharType="separate"/>
      </w:r>
      <w:hyperlink w:anchor="_Toc46228652" w:history="1">
        <w:r w:rsidRPr="00480EE2">
          <w:rPr>
            <w:rStyle w:val="afff6"/>
            <w:rFonts w:hint="eastAsia"/>
          </w:rPr>
          <w:t>前言</w:t>
        </w:r>
        <w:r w:rsidRPr="00480EE2">
          <w:rPr>
            <w:noProof/>
            <w:webHidden/>
          </w:rPr>
          <w:tab/>
        </w:r>
        <w:r w:rsidRPr="00480EE2">
          <w:rPr>
            <w:noProof/>
            <w:webHidden/>
          </w:rPr>
          <w:fldChar w:fldCharType="begin" w:fldLock="1"/>
        </w:r>
        <w:r w:rsidRPr="00480EE2">
          <w:rPr>
            <w:noProof/>
            <w:webHidden/>
          </w:rPr>
          <w:instrText xml:space="preserve"> PAGEREF _Toc46228652 \h </w:instrText>
        </w:r>
        <w:r w:rsidRPr="00480EE2">
          <w:rPr>
            <w:noProof/>
            <w:webHidden/>
          </w:rPr>
        </w:r>
        <w:r w:rsidRPr="00480EE2">
          <w:rPr>
            <w:noProof/>
            <w:webHidden/>
          </w:rPr>
          <w:fldChar w:fldCharType="separate"/>
        </w:r>
        <w:r w:rsidRPr="00480EE2">
          <w:rPr>
            <w:noProof/>
            <w:webHidden/>
          </w:rPr>
          <w:t>II</w:t>
        </w:r>
        <w:r w:rsidRPr="00480EE2">
          <w:rPr>
            <w:noProof/>
            <w:webHidden/>
          </w:rPr>
          <w:fldChar w:fldCharType="end"/>
        </w:r>
      </w:hyperlink>
      <w:hyperlink w:anchor="_Toc46228653" w:history="1"/>
    </w:p>
    <w:p w:rsidR="00480EE2" w:rsidRPr="00480EE2" w:rsidRDefault="00D435E5" w:rsidP="00480EE2">
      <w:pPr>
        <w:pStyle w:val="11"/>
        <w:spacing w:before="78" w:after="78"/>
        <w:rPr>
          <w:rFonts w:ascii="Calibri" w:hAnsi="Calibri"/>
          <w:noProof/>
          <w:szCs w:val="22"/>
        </w:rPr>
      </w:pPr>
      <w:hyperlink w:anchor="_Toc46228654" w:history="1">
        <w:r w:rsidR="00480EE2" w:rsidRPr="00480EE2">
          <w:rPr>
            <w:rStyle w:val="afff6"/>
          </w:rPr>
          <w:t>1</w:t>
        </w:r>
        <w:r w:rsidR="00480EE2">
          <w:rPr>
            <w:rStyle w:val="afff6"/>
            <w:rFonts w:hint="eastAsia"/>
          </w:rPr>
          <w:t xml:space="preserve">　</w:t>
        </w:r>
        <w:r w:rsidR="00480EE2" w:rsidRPr="00480EE2">
          <w:rPr>
            <w:rStyle w:val="afff6"/>
            <w:rFonts w:hint="eastAsia"/>
          </w:rPr>
          <w:t>范围</w:t>
        </w:r>
        <w:r w:rsidR="00480EE2" w:rsidRPr="00480EE2">
          <w:rPr>
            <w:noProof/>
            <w:webHidden/>
          </w:rPr>
          <w:tab/>
        </w:r>
        <w:r w:rsidR="00480EE2" w:rsidRPr="00480EE2">
          <w:rPr>
            <w:noProof/>
            <w:webHidden/>
          </w:rPr>
          <w:fldChar w:fldCharType="begin" w:fldLock="1"/>
        </w:r>
        <w:r w:rsidR="00480EE2" w:rsidRPr="00480EE2">
          <w:rPr>
            <w:noProof/>
            <w:webHidden/>
          </w:rPr>
          <w:instrText xml:space="preserve"> PAGEREF _Toc46228654 \h </w:instrText>
        </w:r>
        <w:r w:rsidR="00480EE2" w:rsidRPr="00480EE2">
          <w:rPr>
            <w:noProof/>
            <w:webHidden/>
          </w:rPr>
        </w:r>
        <w:r w:rsidR="00480EE2" w:rsidRPr="00480EE2">
          <w:rPr>
            <w:noProof/>
            <w:webHidden/>
          </w:rPr>
          <w:fldChar w:fldCharType="separate"/>
        </w:r>
        <w:r w:rsidR="00480EE2" w:rsidRPr="00480EE2">
          <w:rPr>
            <w:noProof/>
            <w:webHidden/>
          </w:rPr>
          <w:t>1</w:t>
        </w:r>
        <w:r w:rsidR="00480EE2" w:rsidRPr="00480EE2">
          <w:rPr>
            <w:noProof/>
            <w:webHidden/>
          </w:rPr>
          <w:fldChar w:fldCharType="end"/>
        </w:r>
      </w:hyperlink>
    </w:p>
    <w:p w:rsidR="00480EE2" w:rsidRPr="00480EE2" w:rsidRDefault="00D435E5" w:rsidP="00480EE2">
      <w:pPr>
        <w:pStyle w:val="11"/>
        <w:spacing w:before="78" w:after="78"/>
        <w:rPr>
          <w:rFonts w:ascii="Calibri" w:hAnsi="Calibri"/>
          <w:noProof/>
          <w:szCs w:val="22"/>
        </w:rPr>
      </w:pPr>
      <w:hyperlink w:anchor="_Toc46228655" w:history="1">
        <w:r w:rsidR="00480EE2" w:rsidRPr="00480EE2">
          <w:rPr>
            <w:rStyle w:val="afff6"/>
          </w:rPr>
          <w:t>2</w:t>
        </w:r>
        <w:r w:rsidR="00480EE2">
          <w:rPr>
            <w:rStyle w:val="afff6"/>
            <w:rFonts w:hint="eastAsia"/>
          </w:rPr>
          <w:t xml:space="preserve">　</w:t>
        </w:r>
        <w:r w:rsidR="00480EE2" w:rsidRPr="00480EE2">
          <w:rPr>
            <w:rStyle w:val="afff6"/>
            <w:rFonts w:hint="eastAsia"/>
          </w:rPr>
          <w:t>规范性引用文件</w:t>
        </w:r>
        <w:r w:rsidR="00480EE2" w:rsidRPr="00480EE2">
          <w:rPr>
            <w:noProof/>
            <w:webHidden/>
          </w:rPr>
          <w:tab/>
        </w:r>
        <w:r w:rsidR="00480EE2" w:rsidRPr="00480EE2">
          <w:rPr>
            <w:noProof/>
            <w:webHidden/>
          </w:rPr>
          <w:fldChar w:fldCharType="begin" w:fldLock="1"/>
        </w:r>
        <w:r w:rsidR="00480EE2" w:rsidRPr="00480EE2">
          <w:rPr>
            <w:noProof/>
            <w:webHidden/>
          </w:rPr>
          <w:instrText xml:space="preserve"> PAGEREF _Toc46228655 \h </w:instrText>
        </w:r>
        <w:r w:rsidR="00480EE2" w:rsidRPr="00480EE2">
          <w:rPr>
            <w:noProof/>
            <w:webHidden/>
          </w:rPr>
        </w:r>
        <w:r w:rsidR="00480EE2" w:rsidRPr="00480EE2">
          <w:rPr>
            <w:noProof/>
            <w:webHidden/>
          </w:rPr>
          <w:fldChar w:fldCharType="separate"/>
        </w:r>
        <w:r w:rsidR="00480EE2" w:rsidRPr="00480EE2">
          <w:rPr>
            <w:noProof/>
            <w:webHidden/>
          </w:rPr>
          <w:t>1</w:t>
        </w:r>
        <w:r w:rsidR="00480EE2" w:rsidRPr="00480EE2">
          <w:rPr>
            <w:noProof/>
            <w:webHidden/>
          </w:rPr>
          <w:fldChar w:fldCharType="end"/>
        </w:r>
      </w:hyperlink>
    </w:p>
    <w:p w:rsidR="00480EE2" w:rsidRPr="00480EE2" w:rsidRDefault="00D435E5" w:rsidP="00480EE2">
      <w:pPr>
        <w:pStyle w:val="11"/>
        <w:spacing w:before="78" w:after="78"/>
        <w:rPr>
          <w:rFonts w:ascii="Calibri" w:hAnsi="Calibri"/>
          <w:noProof/>
          <w:szCs w:val="22"/>
        </w:rPr>
      </w:pPr>
      <w:hyperlink w:anchor="_Toc46228656" w:history="1">
        <w:r w:rsidR="00480EE2" w:rsidRPr="00480EE2">
          <w:rPr>
            <w:rStyle w:val="afff6"/>
          </w:rPr>
          <w:t>3</w:t>
        </w:r>
        <w:r w:rsidR="00480EE2">
          <w:rPr>
            <w:rStyle w:val="afff6"/>
            <w:rFonts w:hint="eastAsia"/>
          </w:rPr>
          <w:t xml:space="preserve">　</w:t>
        </w:r>
        <w:r w:rsidR="00480EE2" w:rsidRPr="00480EE2">
          <w:rPr>
            <w:rStyle w:val="afff6"/>
            <w:rFonts w:hint="eastAsia"/>
          </w:rPr>
          <w:t>术语和定义</w:t>
        </w:r>
        <w:r w:rsidR="00480EE2" w:rsidRPr="00480EE2">
          <w:rPr>
            <w:noProof/>
            <w:webHidden/>
          </w:rPr>
          <w:tab/>
        </w:r>
        <w:r w:rsidR="00480EE2" w:rsidRPr="00480EE2">
          <w:rPr>
            <w:noProof/>
            <w:webHidden/>
          </w:rPr>
          <w:fldChar w:fldCharType="begin" w:fldLock="1"/>
        </w:r>
        <w:r w:rsidR="00480EE2" w:rsidRPr="00480EE2">
          <w:rPr>
            <w:noProof/>
            <w:webHidden/>
          </w:rPr>
          <w:instrText xml:space="preserve"> PAGEREF _Toc46228656 \h </w:instrText>
        </w:r>
        <w:r w:rsidR="00480EE2" w:rsidRPr="00480EE2">
          <w:rPr>
            <w:noProof/>
            <w:webHidden/>
          </w:rPr>
        </w:r>
        <w:r w:rsidR="00480EE2" w:rsidRPr="00480EE2">
          <w:rPr>
            <w:noProof/>
            <w:webHidden/>
          </w:rPr>
          <w:fldChar w:fldCharType="separate"/>
        </w:r>
        <w:r w:rsidR="00480EE2" w:rsidRPr="00480EE2">
          <w:rPr>
            <w:noProof/>
            <w:webHidden/>
          </w:rPr>
          <w:t>1</w:t>
        </w:r>
        <w:r w:rsidR="00480EE2" w:rsidRPr="00480EE2">
          <w:rPr>
            <w:noProof/>
            <w:webHidden/>
          </w:rPr>
          <w:fldChar w:fldCharType="end"/>
        </w:r>
      </w:hyperlink>
    </w:p>
    <w:p w:rsidR="00480EE2" w:rsidRDefault="00D435E5" w:rsidP="00480EE2">
      <w:pPr>
        <w:pStyle w:val="11"/>
        <w:spacing w:before="78" w:after="78"/>
        <w:rPr>
          <w:rStyle w:val="afff6"/>
        </w:rPr>
      </w:pPr>
      <w:hyperlink w:anchor="_Toc46228657" w:history="1">
        <w:r w:rsidR="00480EE2" w:rsidRPr="00480EE2">
          <w:rPr>
            <w:rStyle w:val="afff6"/>
          </w:rPr>
          <w:t>4</w:t>
        </w:r>
        <w:r w:rsidR="00480EE2">
          <w:rPr>
            <w:rStyle w:val="afff6"/>
            <w:rFonts w:hint="eastAsia"/>
          </w:rPr>
          <w:t xml:space="preserve">　</w:t>
        </w:r>
        <w:r w:rsidR="00D3791B" w:rsidRPr="00D3791B">
          <w:rPr>
            <w:rStyle w:val="afff6"/>
            <w:rFonts w:hint="eastAsia"/>
          </w:rPr>
          <w:t>射线胶片档案的</w:t>
        </w:r>
        <w:r w:rsidR="001C3FD3">
          <w:rPr>
            <w:rStyle w:val="afff6"/>
            <w:rFonts w:hint="eastAsia"/>
          </w:rPr>
          <w:t>形成</w:t>
        </w:r>
        <w:r w:rsidR="0078045F">
          <w:rPr>
            <w:rStyle w:val="afff6"/>
            <w:rFonts w:hint="eastAsia"/>
          </w:rPr>
          <w:t>与</w:t>
        </w:r>
        <w:r w:rsidR="00D3791B" w:rsidRPr="00D3791B">
          <w:rPr>
            <w:rStyle w:val="afff6"/>
            <w:rFonts w:hint="eastAsia"/>
          </w:rPr>
          <w:t>收集</w:t>
        </w:r>
        <w:r w:rsidR="00480EE2" w:rsidRPr="00480EE2">
          <w:rPr>
            <w:noProof/>
            <w:webHidden/>
          </w:rPr>
          <w:tab/>
        </w:r>
      </w:hyperlink>
      <w:r w:rsidR="001C3FD3">
        <w:t>1</w:t>
      </w:r>
    </w:p>
    <w:p w:rsidR="00D3791B" w:rsidRDefault="00D435E5" w:rsidP="00D3791B">
      <w:pPr>
        <w:pStyle w:val="11"/>
        <w:spacing w:before="78" w:after="78"/>
        <w:rPr>
          <w:rStyle w:val="afff6"/>
        </w:rPr>
      </w:pPr>
      <w:hyperlink w:anchor="_Toc46228657" w:history="1">
        <w:r w:rsidR="00D3791B" w:rsidRPr="00D3791B">
          <w:rPr>
            <w:rStyle w:val="afff6"/>
          </w:rPr>
          <w:t>5</w:t>
        </w:r>
        <w:r w:rsidR="00D3791B" w:rsidRPr="00D3791B">
          <w:rPr>
            <w:rStyle w:val="afff6"/>
            <w:rFonts w:hint="eastAsia"/>
          </w:rPr>
          <w:t xml:space="preserve">　射线胶片档案的整理</w:t>
        </w:r>
        <w:r w:rsidR="00D3791B" w:rsidRPr="00480EE2">
          <w:rPr>
            <w:noProof/>
            <w:webHidden/>
          </w:rPr>
          <w:tab/>
        </w:r>
      </w:hyperlink>
      <w:r w:rsidR="008C63FA" w:rsidRPr="00E64C14">
        <w:t>2</w:t>
      </w:r>
    </w:p>
    <w:p w:rsidR="00D3791B" w:rsidRDefault="00D435E5" w:rsidP="00D3791B">
      <w:pPr>
        <w:pStyle w:val="11"/>
        <w:spacing w:before="78" w:after="78"/>
        <w:rPr>
          <w:rStyle w:val="afff6"/>
        </w:rPr>
      </w:pPr>
      <w:hyperlink w:anchor="_Toc46228657" w:history="1">
        <w:r w:rsidR="00D3791B" w:rsidRPr="00D3791B">
          <w:rPr>
            <w:rStyle w:val="afff6"/>
          </w:rPr>
          <w:t>6</w:t>
        </w:r>
        <w:r w:rsidR="00D3791B" w:rsidRPr="00D3791B">
          <w:rPr>
            <w:rStyle w:val="afff6"/>
            <w:rFonts w:hint="eastAsia"/>
          </w:rPr>
          <w:t xml:space="preserve">　</w:t>
        </w:r>
        <w:r w:rsidR="001C3FD3" w:rsidRPr="001C3FD3">
          <w:rPr>
            <w:rStyle w:val="afff6"/>
            <w:rFonts w:hint="eastAsia"/>
          </w:rPr>
          <w:t>射线胶片档案的移交</w:t>
        </w:r>
        <w:r w:rsidR="00D3791B" w:rsidRPr="00480EE2">
          <w:rPr>
            <w:noProof/>
            <w:webHidden/>
          </w:rPr>
          <w:tab/>
        </w:r>
      </w:hyperlink>
      <w:r w:rsidR="00E64C14" w:rsidRPr="00E64C14">
        <w:t>3</w:t>
      </w:r>
    </w:p>
    <w:p w:rsidR="00D3791B" w:rsidRDefault="00D435E5" w:rsidP="00D3791B">
      <w:pPr>
        <w:pStyle w:val="11"/>
        <w:spacing w:before="78" w:after="78"/>
        <w:rPr>
          <w:rStyle w:val="afff6"/>
        </w:rPr>
      </w:pPr>
      <w:hyperlink w:anchor="_Toc46228657" w:history="1">
        <w:r w:rsidR="00D3791B" w:rsidRPr="00D3791B">
          <w:rPr>
            <w:rStyle w:val="afff6"/>
          </w:rPr>
          <w:t>7</w:t>
        </w:r>
        <w:r w:rsidR="00D3791B" w:rsidRPr="00D3791B">
          <w:rPr>
            <w:rStyle w:val="afff6"/>
            <w:rFonts w:hint="eastAsia"/>
          </w:rPr>
          <w:t xml:space="preserve">　</w:t>
        </w:r>
        <w:r w:rsidR="001C3FD3" w:rsidRPr="001C3FD3">
          <w:rPr>
            <w:rStyle w:val="afff6"/>
            <w:rFonts w:hint="eastAsia"/>
          </w:rPr>
          <w:t>射线胶片档案的保管</w:t>
        </w:r>
        <w:r w:rsidR="00D3791B" w:rsidRPr="00480EE2">
          <w:rPr>
            <w:noProof/>
            <w:webHidden/>
          </w:rPr>
          <w:tab/>
        </w:r>
      </w:hyperlink>
      <w:r w:rsidR="001C3FD3">
        <w:t>4</w:t>
      </w:r>
    </w:p>
    <w:p w:rsidR="00D3791B" w:rsidRPr="00D3791B" w:rsidRDefault="00D435E5" w:rsidP="00D3791B">
      <w:pPr>
        <w:pStyle w:val="11"/>
        <w:spacing w:before="78" w:after="78"/>
        <w:rPr>
          <w:noProof/>
          <w:color w:val="0000FF"/>
          <w:u w:val="single"/>
        </w:rPr>
      </w:pPr>
      <w:hyperlink w:anchor="_Toc519766054" w:history="1">
        <w:r w:rsidR="00D3791B" w:rsidRPr="00D3791B">
          <w:rPr>
            <w:rStyle w:val="afff6"/>
          </w:rPr>
          <w:t>8</w:t>
        </w:r>
        <w:r w:rsidR="00D3791B" w:rsidRPr="00D3791B">
          <w:rPr>
            <w:rStyle w:val="afff6"/>
            <w:rFonts w:hint="eastAsia"/>
          </w:rPr>
          <w:t xml:space="preserve">　</w:t>
        </w:r>
        <w:r w:rsidR="001C3FD3" w:rsidRPr="001C3FD3">
          <w:rPr>
            <w:rStyle w:val="afff6"/>
            <w:rFonts w:hint="eastAsia"/>
          </w:rPr>
          <w:t>射线胶片档案的利用</w:t>
        </w:r>
        <w:r w:rsidR="00D3791B" w:rsidRPr="00D3791B">
          <w:rPr>
            <w:rStyle w:val="afff6"/>
            <w:webHidden/>
          </w:rPr>
          <w:tab/>
        </w:r>
      </w:hyperlink>
      <w:r w:rsidR="001C3FD3" w:rsidRPr="001C3FD3">
        <w:t>4</w:t>
      </w:r>
    </w:p>
    <w:p w:rsidR="00D3791B" w:rsidRPr="00E64C14" w:rsidRDefault="00D435E5" w:rsidP="00D3791B">
      <w:pPr>
        <w:pStyle w:val="11"/>
        <w:spacing w:before="78" w:after="78"/>
        <w:rPr>
          <w:rStyle w:val="afff6"/>
          <w:color w:val="auto"/>
          <w:u w:val="none"/>
        </w:rPr>
      </w:pPr>
      <w:hyperlink w:anchor="_Toc46228657" w:history="1">
        <w:r w:rsidR="00D3791B" w:rsidRPr="00D3791B">
          <w:rPr>
            <w:rStyle w:val="afff6"/>
          </w:rPr>
          <w:t>9</w:t>
        </w:r>
        <w:r w:rsidR="00D3791B" w:rsidRPr="00D3791B">
          <w:rPr>
            <w:rStyle w:val="afff6"/>
            <w:rFonts w:hint="eastAsia"/>
          </w:rPr>
          <w:t xml:space="preserve">　射线胶片档案的</w:t>
        </w:r>
        <w:r w:rsidR="001C3FD3">
          <w:rPr>
            <w:rStyle w:val="afff6"/>
            <w:rFonts w:hint="eastAsia"/>
          </w:rPr>
          <w:t>鉴定</w:t>
        </w:r>
        <w:r w:rsidR="0078045F">
          <w:rPr>
            <w:rStyle w:val="afff6"/>
            <w:rFonts w:hint="eastAsia"/>
          </w:rPr>
          <w:t>与</w:t>
        </w:r>
        <w:r w:rsidR="001C3FD3">
          <w:rPr>
            <w:rStyle w:val="afff6"/>
            <w:rFonts w:hint="eastAsia"/>
          </w:rPr>
          <w:t>销毁</w:t>
        </w:r>
        <w:r w:rsidR="00D3791B" w:rsidRPr="00D3791B">
          <w:rPr>
            <w:rStyle w:val="afff6"/>
            <w:webHidden/>
          </w:rPr>
          <w:tab/>
        </w:r>
      </w:hyperlink>
      <w:r w:rsidR="001C3FD3">
        <w:rPr>
          <w:rStyle w:val="afff6"/>
          <w:color w:val="auto"/>
          <w:u w:val="none"/>
        </w:rPr>
        <w:t>4</w:t>
      </w:r>
    </w:p>
    <w:p w:rsidR="00D3791B" w:rsidRPr="008C63FA" w:rsidRDefault="00D435E5" w:rsidP="008C63FA">
      <w:pPr>
        <w:pStyle w:val="11"/>
        <w:spacing w:before="78" w:after="78"/>
        <w:rPr>
          <w:noProof/>
          <w:color w:val="0000FF"/>
          <w:u w:val="single"/>
        </w:rPr>
      </w:pPr>
      <w:hyperlink w:anchor="_Toc46228657" w:history="1">
        <w:r w:rsidR="00D3791B" w:rsidRPr="00D3791B">
          <w:rPr>
            <w:rStyle w:val="afff6"/>
            <w:rFonts w:hint="eastAsia"/>
          </w:rPr>
          <w:t>10</w:t>
        </w:r>
        <w:r w:rsidR="001C3FD3">
          <w:rPr>
            <w:rStyle w:val="afff6"/>
          </w:rPr>
          <w:t xml:space="preserve"> </w:t>
        </w:r>
        <w:r w:rsidR="001C3FD3" w:rsidRPr="001C3FD3">
          <w:rPr>
            <w:rStyle w:val="afff6"/>
            <w:rFonts w:hint="eastAsia"/>
          </w:rPr>
          <w:t>射线胶片的数字化</w:t>
        </w:r>
        <w:r w:rsidR="00D3791B" w:rsidRPr="00480EE2">
          <w:rPr>
            <w:noProof/>
            <w:webHidden/>
          </w:rPr>
          <w:tab/>
        </w:r>
      </w:hyperlink>
      <w:r w:rsidR="001C3FD3">
        <w:rPr>
          <w:rStyle w:val="afff6"/>
          <w:color w:val="auto"/>
          <w:u w:val="none"/>
        </w:rPr>
        <w:t>4</w:t>
      </w:r>
    </w:p>
    <w:p w:rsidR="008C63FA" w:rsidRPr="008C63FA" w:rsidRDefault="00D435E5" w:rsidP="008C63FA">
      <w:pPr>
        <w:pStyle w:val="11"/>
        <w:spacing w:before="78" w:after="78"/>
        <w:rPr>
          <w:noProof/>
          <w:color w:val="0000FF"/>
          <w:u w:val="single"/>
        </w:rPr>
      </w:pPr>
      <w:hyperlink w:anchor="_Toc46228658" w:history="1">
        <w:r w:rsidR="008C63FA" w:rsidRPr="008C63FA">
          <w:rPr>
            <w:rStyle w:val="afff6"/>
            <w:rFonts w:hint="eastAsia"/>
          </w:rPr>
          <w:t>附录A（规范性附录）</w:t>
        </w:r>
        <w:r w:rsidR="008C63FA" w:rsidRPr="008C63FA">
          <w:rPr>
            <w:rStyle w:val="afff6"/>
          </w:rPr>
          <w:t xml:space="preserve">　</w:t>
        </w:r>
        <w:r w:rsidR="00692F84" w:rsidRPr="00692F84">
          <w:rPr>
            <w:rStyle w:val="afff6"/>
            <w:rFonts w:hint="eastAsia"/>
          </w:rPr>
          <w:t>射线胶片归档范围及保管期限</w:t>
        </w:r>
        <w:r w:rsidR="008C63FA" w:rsidRPr="008C63FA">
          <w:rPr>
            <w:rStyle w:val="afff6"/>
            <w:webHidden/>
          </w:rPr>
          <w:tab/>
        </w:r>
      </w:hyperlink>
      <w:r w:rsidR="0032178B">
        <w:rPr>
          <w:noProof/>
        </w:rPr>
        <w:t>7</w:t>
      </w:r>
    </w:p>
    <w:p w:rsidR="00480EE2" w:rsidRPr="00480EE2" w:rsidRDefault="00D435E5" w:rsidP="00480EE2">
      <w:pPr>
        <w:pStyle w:val="11"/>
        <w:spacing w:before="78" w:after="78"/>
        <w:rPr>
          <w:rFonts w:ascii="Calibri" w:hAnsi="Calibri"/>
          <w:noProof/>
          <w:szCs w:val="22"/>
        </w:rPr>
      </w:pPr>
      <w:hyperlink w:anchor="_Toc46228660" w:history="1">
        <w:r w:rsidR="00480EE2" w:rsidRPr="00480EE2">
          <w:rPr>
            <w:rStyle w:val="afff6"/>
            <w:rFonts w:hint="eastAsia"/>
          </w:rPr>
          <w:t>参考文献</w:t>
        </w:r>
        <w:r w:rsidR="00480EE2" w:rsidRPr="00480EE2">
          <w:rPr>
            <w:noProof/>
            <w:webHidden/>
          </w:rPr>
          <w:tab/>
        </w:r>
      </w:hyperlink>
      <w:r w:rsidR="00B16374">
        <w:rPr>
          <w:rStyle w:val="afff6"/>
          <w:color w:val="auto"/>
          <w:u w:val="none"/>
        </w:rPr>
        <w:t>8</w:t>
      </w:r>
    </w:p>
    <w:p w:rsidR="00480EE2" w:rsidRPr="00480EE2" w:rsidRDefault="00480EE2" w:rsidP="00DC413F">
      <w:pPr>
        <w:pStyle w:val="aff6"/>
        <w:ind w:firstLineChars="0" w:firstLine="0"/>
      </w:pPr>
      <w:r w:rsidRPr="00480EE2">
        <w:fldChar w:fldCharType="end"/>
      </w:r>
    </w:p>
    <w:p w:rsidR="00B2012E" w:rsidRDefault="00B2012E" w:rsidP="00B2012E">
      <w:pPr>
        <w:pStyle w:val="afffff0"/>
      </w:pPr>
      <w:bookmarkStart w:id="17" w:name="_Toc46228652"/>
      <w:r>
        <w:rPr>
          <w:rFonts w:hint="eastAsia"/>
        </w:rPr>
        <w:lastRenderedPageBreak/>
        <w:t>前</w:t>
      </w:r>
      <w:bookmarkStart w:id="18" w:name="BKQY"/>
      <w:r>
        <w:rPr>
          <w:rFonts w:ascii="Cambria Math" w:hAnsi="Cambria Math" w:cs="Cambria Math"/>
        </w:rPr>
        <w:t> </w:t>
      </w:r>
      <w:r>
        <w:rPr>
          <w:rFonts w:ascii="Cambria Math" w:hAnsi="Cambria Math" w:cs="Cambria Math"/>
        </w:rPr>
        <w:t> </w:t>
      </w:r>
      <w:r>
        <w:rPr>
          <w:rFonts w:hint="eastAsia"/>
        </w:rPr>
        <w:t>言</w:t>
      </w:r>
      <w:bookmarkEnd w:id="17"/>
      <w:bookmarkEnd w:id="18"/>
    </w:p>
    <w:p w:rsidR="000607A3" w:rsidRDefault="00EA24A9" w:rsidP="000607A3">
      <w:pPr>
        <w:pStyle w:val="affffff7"/>
        <w:spacing w:before="0" w:beforeAutospacing="0" w:after="0" w:afterAutospacing="0"/>
        <w:ind w:firstLine="420"/>
        <w:jc w:val="both"/>
        <w:rPr>
          <w:color w:val="000000"/>
          <w:sz w:val="21"/>
          <w:szCs w:val="21"/>
        </w:rPr>
      </w:pPr>
      <w:r>
        <w:rPr>
          <w:rFonts w:hint="eastAsia"/>
          <w:color w:val="000000"/>
          <w:sz w:val="21"/>
          <w:szCs w:val="21"/>
        </w:rPr>
        <w:t>本文件</w:t>
      </w:r>
      <w:r w:rsidR="000607A3">
        <w:rPr>
          <w:rFonts w:hint="eastAsia"/>
          <w:color w:val="000000"/>
          <w:sz w:val="21"/>
          <w:szCs w:val="21"/>
        </w:rPr>
        <w:t>按照GB/T 1.1</w:t>
      </w:r>
      <w:r w:rsidR="000607A3">
        <w:rPr>
          <w:rFonts w:hAnsi="Times New Roman" w:cs="Times New Roman"/>
          <w:color w:val="000000"/>
          <w:sz w:val="21"/>
          <w:szCs w:val="21"/>
        </w:rPr>
        <w:t>—</w:t>
      </w:r>
      <w:r w:rsidR="000607A3">
        <w:rPr>
          <w:rFonts w:hint="eastAsia"/>
          <w:color w:val="000000"/>
          <w:sz w:val="21"/>
          <w:szCs w:val="21"/>
        </w:rPr>
        <w:t>2020</w:t>
      </w:r>
      <w:r w:rsidR="00401168">
        <w:rPr>
          <w:rFonts w:hint="eastAsia"/>
          <w:color w:val="000000"/>
          <w:sz w:val="21"/>
          <w:szCs w:val="21"/>
        </w:rPr>
        <w:t>《标准化工作导则 第1部分：标准化文件的结构和起草规则》</w:t>
      </w:r>
      <w:r w:rsidR="000607A3">
        <w:rPr>
          <w:rFonts w:hint="eastAsia"/>
          <w:color w:val="000000"/>
          <w:sz w:val="21"/>
          <w:szCs w:val="21"/>
        </w:rPr>
        <w:t>的规定起草。</w:t>
      </w:r>
    </w:p>
    <w:p w:rsidR="000607A3" w:rsidRDefault="00EA24A9" w:rsidP="000607A3">
      <w:pPr>
        <w:pStyle w:val="affffff7"/>
        <w:spacing w:before="0" w:beforeAutospacing="0" w:after="0" w:afterAutospacing="0"/>
        <w:ind w:firstLine="420"/>
        <w:jc w:val="both"/>
        <w:rPr>
          <w:color w:val="000000"/>
          <w:sz w:val="21"/>
          <w:szCs w:val="21"/>
        </w:rPr>
      </w:pPr>
      <w:r>
        <w:rPr>
          <w:rFonts w:hint="eastAsia"/>
          <w:color w:val="000000"/>
          <w:sz w:val="21"/>
          <w:szCs w:val="21"/>
        </w:rPr>
        <w:t>本文件</w:t>
      </w:r>
      <w:r w:rsidR="000607A3">
        <w:rPr>
          <w:rFonts w:hint="eastAsia"/>
          <w:color w:val="000000"/>
          <w:sz w:val="21"/>
          <w:szCs w:val="21"/>
        </w:rPr>
        <w:t>由</w:t>
      </w:r>
      <w:r w:rsidR="0085006F">
        <w:rPr>
          <w:rFonts w:hint="eastAsia"/>
          <w:color w:val="000000"/>
          <w:sz w:val="21"/>
          <w:szCs w:val="21"/>
        </w:rPr>
        <w:t>能源行业</w:t>
      </w:r>
      <w:r w:rsidR="0085006F">
        <w:rPr>
          <w:color w:val="000000"/>
          <w:sz w:val="21"/>
          <w:szCs w:val="21"/>
        </w:rPr>
        <w:t>核电标准化技术委员会</w:t>
      </w:r>
      <w:r w:rsidR="000607A3">
        <w:rPr>
          <w:rFonts w:hint="eastAsia"/>
          <w:color w:val="000000"/>
          <w:sz w:val="21"/>
          <w:szCs w:val="21"/>
        </w:rPr>
        <w:t>提出并</w:t>
      </w:r>
      <w:r w:rsidR="0085006F">
        <w:rPr>
          <w:rFonts w:hint="eastAsia"/>
          <w:color w:val="000000"/>
          <w:sz w:val="21"/>
          <w:szCs w:val="21"/>
        </w:rPr>
        <w:t>由</w:t>
      </w:r>
      <w:r w:rsidR="0085006F">
        <w:rPr>
          <w:color w:val="000000"/>
          <w:sz w:val="21"/>
          <w:szCs w:val="21"/>
        </w:rPr>
        <w:t>核工业标准化</w:t>
      </w:r>
      <w:r w:rsidR="0085006F">
        <w:rPr>
          <w:rFonts w:hint="eastAsia"/>
          <w:color w:val="000000"/>
          <w:sz w:val="21"/>
          <w:szCs w:val="21"/>
        </w:rPr>
        <w:t>研究</w:t>
      </w:r>
      <w:r w:rsidR="0085006F">
        <w:rPr>
          <w:color w:val="000000"/>
          <w:sz w:val="21"/>
          <w:szCs w:val="21"/>
        </w:rPr>
        <w:t>所</w:t>
      </w:r>
      <w:r w:rsidR="000607A3">
        <w:rPr>
          <w:rFonts w:hint="eastAsia"/>
          <w:color w:val="000000"/>
          <w:sz w:val="21"/>
          <w:szCs w:val="21"/>
        </w:rPr>
        <w:t>归口</w:t>
      </w:r>
      <w:r w:rsidR="00223CBF">
        <w:rPr>
          <w:rFonts w:hint="eastAsia"/>
          <w:color w:val="000000"/>
          <w:sz w:val="21"/>
          <w:szCs w:val="21"/>
        </w:rPr>
        <w:t>。</w:t>
      </w:r>
    </w:p>
    <w:p w:rsidR="000607A3" w:rsidRDefault="00EA24A9" w:rsidP="000607A3">
      <w:pPr>
        <w:pStyle w:val="affffff7"/>
        <w:spacing w:before="0" w:beforeAutospacing="0" w:after="0" w:afterAutospacing="0"/>
        <w:ind w:firstLine="420"/>
        <w:jc w:val="both"/>
        <w:rPr>
          <w:color w:val="000000"/>
          <w:sz w:val="21"/>
          <w:szCs w:val="21"/>
        </w:rPr>
      </w:pPr>
      <w:r>
        <w:rPr>
          <w:rFonts w:hint="eastAsia"/>
          <w:color w:val="000000"/>
          <w:sz w:val="21"/>
          <w:szCs w:val="21"/>
        </w:rPr>
        <w:t>本文件</w:t>
      </w:r>
      <w:r w:rsidR="000607A3">
        <w:rPr>
          <w:rFonts w:hint="eastAsia"/>
          <w:color w:val="000000"/>
          <w:sz w:val="21"/>
          <w:szCs w:val="21"/>
        </w:rPr>
        <w:t>起草单位：</w:t>
      </w:r>
      <w:r w:rsidR="0085006F">
        <w:rPr>
          <w:rFonts w:hint="eastAsia"/>
          <w:color w:val="000000"/>
          <w:sz w:val="21"/>
          <w:szCs w:val="21"/>
        </w:rPr>
        <w:t>三门核电</w:t>
      </w:r>
      <w:r w:rsidR="0085006F">
        <w:rPr>
          <w:color w:val="000000"/>
          <w:sz w:val="21"/>
          <w:szCs w:val="21"/>
        </w:rPr>
        <w:t>有限公司</w:t>
      </w:r>
      <w:r w:rsidR="0085006F">
        <w:rPr>
          <w:rFonts w:hint="eastAsia"/>
          <w:color w:val="000000"/>
          <w:sz w:val="21"/>
          <w:szCs w:val="21"/>
        </w:rPr>
        <w:t>。</w:t>
      </w:r>
    </w:p>
    <w:p w:rsidR="000607A3" w:rsidRDefault="00EA24A9" w:rsidP="000607A3">
      <w:pPr>
        <w:pStyle w:val="affffff7"/>
        <w:spacing w:before="0" w:beforeAutospacing="0" w:after="0" w:afterAutospacing="0"/>
        <w:ind w:firstLine="420"/>
        <w:jc w:val="both"/>
        <w:rPr>
          <w:color w:val="000000"/>
          <w:sz w:val="21"/>
          <w:szCs w:val="21"/>
        </w:rPr>
      </w:pPr>
      <w:r>
        <w:rPr>
          <w:rFonts w:hint="eastAsia"/>
          <w:color w:val="000000"/>
          <w:sz w:val="21"/>
          <w:szCs w:val="21"/>
        </w:rPr>
        <w:t>本文件</w:t>
      </w:r>
      <w:r w:rsidR="000607A3" w:rsidRPr="007706B6">
        <w:rPr>
          <w:rFonts w:hint="eastAsia"/>
          <w:color w:val="000000"/>
          <w:sz w:val="21"/>
          <w:szCs w:val="21"/>
        </w:rPr>
        <w:t>主要起草人</w:t>
      </w:r>
      <w:r w:rsidR="000607A3">
        <w:rPr>
          <w:rFonts w:hint="eastAsia"/>
          <w:color w:val="000000"/>
          <w:sz w:val="21"/>
          <w:szCs w:val="21"/>
        </w:rPr>
        <w:t>：</w:t>
      </w:r>
      <w:r w:rsidR="0085006F">
        <w:rPr>
          <w:rFonts w:hint="eastAsia"/>
          <w:color w:val="000000"/>
          <w:sz w:val="21"/>
          <w:szCs w:val="21"/>
        </w:rPr>
        <w:t>杨爽</w:t>
      </w:r>
      <w:r w:rsidR="000607A3">
        <w:rPr>
          <w:rFonts w:hint="eastAsia"/>
          <w:color w:val="000000"/>
          <w:sz w:val="21"/>
          <w:szCs w:val="21"/>
        </w:rPr>
        <w:t>、</w:t>
      </w:r>
      <w:r w:rsidR="0085006F">
        <w:rPr>
          <w:rFonts w:hint="eastAsia"/>
          <w:color w:val="000000"/>
          <w:sz w:val="21"/>
          <w:szCs w:val="21"/>
        </w:rPr>
        <w:t>雷宇</w:t>
      </w:r>
      <w:r w:rsidR="000607A3">
        <w:rPr>
          <w:rFonts w:hint="eastAsia"/>
          <w:color w:val="000000"/>
          <w:sz w:val="21"/>
          <w:szCs w:val="21"/>
        </w:rPr>
        <w:t>、</w:t>
      </w:r>
      <w:r w:rsidR="0067695F">
        <w:rPr>
          <w:rFonts w:hint="eastAsia"/>
          <w:color w:val="000000"/>
          <w:sz w:val="21"/>
          <w:szCs w:val="21"/>
        </w:rPr>
        <w:t>王晨玮、万小燕、</w:t>
      </w:r>
      <w:r w:rsidR="0085006F" w:rsidRPr="0085006F">
        <w:rPr>
          <w:rFonts w:hint="eastAsia"/>
          <w:color w:val="000000"/>
          <w:sz w:val="21"/>
          <w:szCs w:val="21"/>
        </w:rPr>
        <w:t>瞿向阳、岳振兴</w:t>
      </w:r>
      <w:r w:rsidR="000607A3">
        <w:rPr>
          <w:rFonts w:hint="eastAsia"/>
          <w:color w:val="000000"/>
          <w:sz w:val="21"/>
          <w:szCs w:val="21"/>
        </w:rPr>
        <w:t>。</w:t>
      </w:r>
    </w:p>
    <w:p w:rsidR="006C7F43" w:rsidRPr="00540A91" w:rsidRDefault="00EA24A9" w:rsidP="00540A91">
      <w:pPr>
        <w:pStyle w:val="affffff7"/>
        <w:spacing w:before="0" w:beforeAutospacing="0" w:after="0" w:afterAutospacing="0"/>
        <w:ind w:firstLine="420"/>
        <w:jc w:val="both"/>
        <w:rPr>
          <w:color w:val="000000"/>
          <w:sz w:val="21"/>
          <w:szCs w:val="21"/>
        </w:rPr>
      </w:pPr>
      <w:r>
        <w:rPr>
          <w:rFonts w:hint="eastAsia"/>
          <w:color w:val="000000"/>
          <w:sz w:val="21"/>
          <w:szCs w:val="21"/>
        </w:rPr>
        <w:t>本文件</w:t>
      </w:r>
      <w:r w:rsidR="00540A91">
        <w:rPr>
          <w:rFonts w:hint="eastAsia"/>
          <w:color w:val="000000"/>
          <w:sz w:val="21"/>
          <w:szCs w:val="21"/>
        </w:rPr>
        <w:t>为首次发布。</w:t>
      </w:r>
    </w:p>
    <w:p w:rsidR="007265AD" w:rsidRPr="00B2012E" w:rsidRDefault="007265AD" w:rsidP="007265AD">
      <w:pPr>
        <w:pStyle w:val="ac"/>
        <w:numPr>
          <w:ilvl w:val="0"/>
          <w:numId w:val="0"/>
        </w:numPr>
        <w:ind w:left="833"/>
        <w:sectPr w:rsidR="007265AD" w:rsidRPr="00B2012E" w:rsidSect="00480EE2">
          <w:headerReference w:type="default" r:id="rId10"/>
          <w:footerReference w:type="default" r:id="rId11"/>
          <w:pgSz w:w="11906" w:h="16838" w:code="9"/>
          <w:pgMar w:top="567" w:right="1134" w:bottom="1134" w:left="1417" w:header="1418" w:footer="1134" w:gutter="0"/>
          <w:pgNumType w:fmt="upperRoman" w:start="1"/>
          <w:cols w:space="425"/>
          <w:formProt w:val="0"/>
          <w:docGrid w:type="lines" w:linePitch="312"/>
        </w:sectPr>
      </w:pPr>
    </w:p>
    <w:p w:rsidR="00F34B99" w:rsidRDefault="002E0731" w:rsidP="00E24FE9">
      <w:pPr>
        <w:pStyle w:val="aff9"/>
      </w:pPr>
      <w:r>
        <w:rPr>
          <w:rFonts w:hint="eastAsia"/>
        </w:rPr>
        <w:lastRenderedPageBreak/>
        <w:t>核电项目</w:t>
      </w:r>
      <w:r>
        <w:t>射线胶片档案管理规范</w:t>
      </w:r>
    </w:p>
    <w:p w:rsidR="00F34B99" w:rsidRDefault="00F34B99" w:rsidP="000C6B05">
      <w:pPr>
        <w:pStyle w:val="a4"/>
      </w:pPr>
      <w:bookmarkStart w:id="19" w:name="_Toc475687365"/>
      <w:bookmarkStart w:id="20" w:name="_Toc46228654"/>
      <w:r>
        <w:rPr>
          <w:rFonts w:hint="eastAsia"/>
        </w:rPr>
        <w:t>范围</w:t>
      </w:r>
      <w:bookmarkEnd w:id="19"/>
      <w:bookmarkEnd w:id="20"/>
    </w:p>
    <w:p w:rsidR="002E0731" w:rsidRPr="00540A91" w:rsidRDefault="00EA24A9" w:rsidP="002E0731">
      <w:pPr>
        <w:pStyle w:val="aff6"/>
      </w:pPr>
      <w:r>
        <w:rPr>
          <w:rFonts w:hint="eastAsia"/>
        </w:rPr>
        <w:t>本文件</w:t>
      </w:r>
      <w:r w:rsidR="002E0731" w:rsidRPr="00540A91">
        <w:rPr>
          <w:rFonts w:hint="eastAsia"/>
        </w:rPr>
        <w:t>规定了核电项目射线胶片的</w:t>
      </w:r>
      <w:r w:rsidR="00BD5EE8" w:rsidRPr="00540A91">
        <w:rPr>
          <w:rFonts w:hint="eastAsia"/>
        </w:rPr>
        <w:t>形成、</w:t>
      </w:r>
      <w:r w:rsidR="002E0731" w:rsidRPr="00540A91">
        <w:rPr>
          <w:rFonts w:hint="eastAsia"/>
        </w:rPr>
        <w:t>收集、整理、</w:t>
      </w:r>
      <w:r w:rsidR="00BD5EE8" w:rsidRPr="00540A91">
        <w:rPr>
          <w:rFonts w:hint="eastAsia"/>
        </w:rPr>
        <w:t>归档</w:t>
      </w:r>
      <w:r w:rsidR="00852FF9">
        <w:rPr>
          <w:rFonts w:hint="eastAsia"/>
        </w:rPr>
        <w:t>、保管、利用、</w:t>
      </w:r>
      <w:r w:rsidR="002E0731" w:rsidRPr="00540A91">
        <w:rPr>
          <w:rFonts w:hint="eastAsia"/>
        </w:rPr>
        <w:t>鉴定销毁</w:t>
      </w:r>
      <w:r w:rsidR="00852FF9">
        <w:rPr>
          <w:rFonts w:hint="eastAsia"/>
        </w:rPr>
        <w:t>和</w:t>
      </w:r>
      <w:r w:rsidR="00852FF9" w:rsidRPr="00540A91">
        <w:rPr>
          <w:rFonts w:hint="eastAsia"/>
        </w:rPr>
        <w:t>数字化</w:t>
      </w:r>
      <w:r w:rsidR="002E0731" w:rsidRPr="00540A91">
        <w:rPr>
          <w:rFonts w:hint="eastAsia"/>
        </w:rPr>
        <w:t>等要求。</w:t>
      </w:r>
    </w:p>
    <w:p w:rsidR="00F34B99" w:rsidRDefault="00EA24A9" w:rsidP="002E0731">
      <w:pPr>
        <w:pStyle w:val="aff6"/>
      </w:pPr>
      <w:r>
        <w:rPr>
          <w:rFonts w:hint="eastAsia"/>
        </w:rPr>
        <w:t>本文件</w:t>
      </w:r>
      <w:r w:rsidR="00BD5EE8" w:rsidRPr="00540A91">
        <w:rPr>
          <w:rFonts w:hint="eastAsia"/>
        </w:rPr>
        <w:t>适</w:t>
      </w:r>
      <w:r w:rsidR="00BD5EE8">
        <w:rPr>
          <w:rFonts w:hint="eastAsia"/>
        </w:rPr>
        <w:t>用于核电项目土建安装</w:t>
      </w:r>
      <w:r w:rsidR="002E0731">
        <w:rPr>
          <w:rFonts w:hint="eastAsia"/>
        </w:rPr>
        <w:t>、设备制造及</w:t>
      </w:r>
      <w:r w:rsidR="00BD5EE8">
        <w:rPr>
          <w:rFonts w:hint="eastAsia"/>
        </w:rPr>
        <w:t>调试</w:t>
      </w:r>
      <w:r w:rsidR="002E0731">
        <w:rPr>
          <w:rFonts w:hint="eastAsia"/>
        </w:rPr>
        <w:t>生产</w:t>
      </w:r>
      <w:r w:rsidR="00BD5EE8">
        <w:rPr>
          <w:rFonts w:hint="eastAsia"/>
        </w:rPr>
        <w:t>活动中</w:t>
      </w:r>
      <w:r w:rsidR="002E0731">
        <w:rPr>
          <w:rFonts w:hint="eastAsia"/>
        </w:rPr>
        <w:t>形成的射线胶片档案的管理。</w:t>
      </w:r>
    </w:p>
    <w:p w:rsidR="00F34B99" w:rsidRPr="00852FF9" w:rsidRDefault="00F34B99" w:rsidP="00F34B99">
      <w:pPr>
        <w:pStyle w:val="a4"/>
      </w:pPr>
      <w:bookmarkStart w:id="21" w:name="_Toc475687366"/>
      <w:bookmarkStart w:id="22" w:name="_Toc46228655"/>
      <w:r w:rsidRPr="00852FF9">
        <w:rPr>
          <w:rFonts w:hint="eastAsia"/>
        </w:rPr>
        <w:t>规范性引用文件</w:t>
      </w:r>
      <w:bookmarkEnd w:id="21"/>
      <w:bookmarkEnd w:id="22"/>
      <w:r w:rsidR="00BD5EE8" w:rsidRPr="00852FF9">
        <w:rPr>
          <w:rFonts w:hint="eastAsia"/>
        </w:rPr>
        <w:t xml:space="preserve"> </w:t>
      </w:r>
    </w:p>
    <w:p w:rsidR="00F34B99" w:rsidRDefault="00852FF9" w:rsidP="00F34B99">
      <w:pPr>
        <w:pStyle w:val="aff6"/>
      </w:pPr>
      <w:r>
        <w:rPr>
          <w:rFonts w:hint="eastAsia"/>
          <w:color w:val="000000"/>
          <w:szCs w:val="21"/>
        </w:rPr>
        <w:t>下列文件</w:t>
      </w:r>
      <w:r w:rsidR="00401168">
        <w:rPr>
          <w:rFonts w:hint="eastAsia"/>
          <w:color w:val="000000"/>
          <w:szCs w:val="21"/>
        </w:rPr>
        <w:t>中的内容通过文中的规范性引用而构成本文件必不可少的条款。其中，注</w:t>
      </w:r>
      <w:r w:rsidR="00DA1D14">
        <w:rPr>
          <w:rFonts w:hint="eastAsia"/>
          <w:color w:val="000000"/>
          <w:szCs w:val="21"/>
        </w:rPr>
        <w:t>日</w:t>
      </w:r>
      <w:r w:rsidR="00401168">
        <w:rPr>
          <w:rFonts w:hint="eastAsia"/>
          <w:color w:val="000000"/>
          <w:szCs w:val="21"/>
        </w:rPr>
        <w:t>期的引用文件，仅该日期对应的版本适用于本文件；不注日期的引用文件，其最新版本（包括所有的修改单）</w:t>
      </w:r>
      <w:r w:rsidR="000607A3">
        <w:rPr>
          <w:rFonts w:hint="eastAsia"/>
          <w:color w:val="000000"/>
          <w:szCs w:val="21"/>
        </w:rPr>
        <w:t>适用于本文件</w:t>
      </w:r>
      <w:r w:rsidR="00F34B99">
        <w:rPr>
          <w:rFonts w:hint="eastAsia"/>
        </w:rPr>
        <w:t>。</w:t>
      </w:r>
    </w:p>
    <w:p w:rsidR="002E0731" w:rsidRPr="006C32B1" w:rsidRDefault="002E0731" w:rsidP="002E0731">
      <w:pPr>
        <w:pStyle w:val="aff6"/>
        <w:rPr>
          <w:color w:val="000000"/>
          <w:szCs w:val="21"/>
        </w:rPr>
      </w:pPr>
      <w:r w:rsidRPr="006C32B1">
        <w:rPr>
          <w:rFonts w:hint="eastAsia"/>
          <w:color w:val="000000"/>
          <w:szCs w:val="21"/>
        </w:rPr>
        <w:t>GB/T 11821   照片档案管理规范</w:t>
      </w:r>
    </w:p>
    <w:p w:rsidR="002E0731" w:rsidRPr="006C32B1" w:rsidRDefault="002E0731" w:rsidP="002E0731">
      <w:pPr>
        <w:pStyle w:val="aff6"/>
        <w:rPr>
          <w:color w:val="000000"/>
          <w:szCs w:val="21"/>
        </w:rPr>
      </w:pPr>
      <w:r w:rsidRPr="006C32B1">
        <w:rPr>
          <w:rFonts w:hint="eastAsia"/>
          <w:color w:val="000000"/>
          <w:szCs w:val="21"/>
        </w:rPr>
        <w:t>GB/T 11822   科学技术档案案卷构成的一般要求</w:t>
      </w:r>
    </w:p>
    <w:p w:rsidR="002E0731" w:rsidRDefault="002E0731" w:rsidP="002E0731">
      <w:pPr>
        <w:pStyle w:val="aff6"/>
        <w:rPr>
          <w:color w:val="000000"/>
          <w:szCs w:val="21"/>
        </w:rPr>
      </w:pPr>
      <w:r w:rsidRPr="006C32B1">
        <w:rPr>
          <w:rFonts w:hint="eastAsia"/>
          <w:color w:val="000000"/>
          <w:szCs w:val="21"/>
        </w:rPr>
        <w:t>GB/T 18894   电子文件归档与电子档案管理规范</w:t>
      </w:r>
    </w:p>
    <w:p w:rsidR="002E0731" w:rsidRPr="00401168" w:rsidRDefault="008C62F0" w:rsidP="00401168">
      <w:pPr>
        <w:pStyle w:val="aff6"/>
        <w:rPr>
          <w:rFonts w:hint="eastAsia"/>
          <w:szCs w:val="21"/>
        </w:rPr>
      </w:pPr>
      <w:r w:rsidRPr="008C62F0">
        <w:rPr>
          <w:rFonts w:hint="eastAsia"/>
          <w:szCs w:val="21"/>
        </w:rPr>
        <w:t>GB</w:t>
      </w:r>
      <w:r w:rsidRPr="008C62F0">
        <w:rPr>
          <w:szCs w:val="21"/>
        </w:rPr>
        <w:t>/</w:t>
      </w:r>
      <w:r w:rsidRPr="008C62F0">
        <w:rPr>
          <w:rFonts w:hint="eastAsia"/>
          <w:szCs w:val="21"/>
        </w:rPr>
        <w:t xml:space="preserve">T 26141 </w:t>
      </w:r>
      <w:r w:rsidR="00540A91">
        <w:rPr>
          <w:szCs w:val="21"/>
        </w:rPr>
        <w:t xml:space="preserve">  </w:t>
      </w:r>
      <w:r w:rsidRPr="008C62F0">
        <w:rPr>
          <w:rFonts w:hint="eastAsia"/>
          <w:szCs w:val="21"/>
        </w:rPr>
        <w:t>无损检测</w:t>
      </w:r>
      <w:r w:rsidRPr="008C62F0">
        <w:rPr>
          <w:szCs w:val="21"/>
        </w:rPr>
        <w:t xml:space="preserve"> </w:t>
      </w:r>
      <w:r w:rsidRPr="008C62F0">
        <w:rPr>
          <w:rFonts w:hint="eastAsia"/>
          <w:szCs w:val="21"/>
        </w:rPr>
        <w:t>射线照相底片数字化系统的质量鉴定</w:t>
      </w:r>
    </w:p>
    <w:p w:rsidR="00401168" w:rsidRPr="00401168" w:rsidRDefault="00401168" w:rsidP="00401168">
      <w:pPr>
        <w:pStyle w:val="aff6"/>
        <w:rPr>
          <w:rFonts w:hint="eastAsia"/>
          <w:color w:val="000000"/>
          <w:szCs w:val="21"/>
        </w:rPr>
      </w:pPr>
      <w:r w:rsidRPr="006C32B1">
        <w:rPr>
          <w:rFonts w:hint="eastAsia"/>
          <w:color w:val="000000"/>
          <w:szCs w:val="21"/>
        </w:rPr>
        <w:t>DA/T 50      数码照片归档与管理规范</w:t>
      </w:r>
    </w:p>
    <w:p w:rsidR="002E0731" w:rsidRDefault="002E0731" w:rsidP="002E0731">
      <w:pPr>
        <w:pStyle w:val="aff6"/>
        <w:rPr>
          <w:color w:val="000000"/>
          <w:szCs w:val="21"/>
        </w:rPr>
      </w:pPr>
      <w:r w:rsidRPr="006C32B1">
        <w:rPr>
          <w:rFonts w:hint="eastAsia"/>
          <w:color w:val="000000"/>
          <w:szCs w:val="21"/>
        </w:rPr>
        <w:t>NB/T 20042   核电档案分类准则及编码规则</w:t>
      </w:r>
    </w:p>
    <w:p w:rsidR="00401168" w:rsidRDefault="00401168" w:rsidP="002E0731">
      <w:pPr>
        <w:pStyle w:val="aff6"/>
        <w:rPr>
          <w:color w:val="000000"/>
          <w:szCs w:val="21"/>
        </w:rPr>
      </w:pPr>
      <w:r w:rsidRPr="006C32B1">
        <w:rPr>
          <w:rFonts w:hint="eastAsia"/>
          <w:color w:val="000000"/>
          <w:szCs w:val="21"/>
        </w:rPr>
        <w:t>NB/T 20418   核电电子文件元数据</w:t>
      </w:r>
    </w:p>
    <w:p w:rsidR="00401168" w:rsidRPr="006C32B1" w:rsidRDefault="00401168" w:rsidP="002E0731">
      <w:pPr>
        <w:pStyle w:val="aff6"/>
        <w:rPr>
          <w:rFonts w:hint="eastAsia"/>
          <w:color w:val="000000"/>
          <w:szCs w:val="21"/>
        </w:rPr>
      </w:pPr>
      <w:r w:rsidRPr="006C32B1">
        <w:rPr>
          <w:rFonts w:hint="eastAsia"/>
          <w:color w:val="000000"/>
          <w:szCs w:val="21"/>
        </w:rPr>
        <w:t>NB/T 20523   核电文件档案管理要求</w:t>
      </w:r>
    </w:p>
    <w:p w:rsidR="00B2012E" w:rsidRDefault="00BC5F77" w:rsidP="00F34B99">
      <w:pPr>
        <w:pStyle w:val="a4"/>
      </w:pPr>
      <w:bookmarkStart w:id="23" w:name="_Toc475687367"/>
      <w:bookmarkStart w:id="24" w:name="_Toc46228656"/>
      <w:bookmarkEnd w:id="23"/>
      <w:r>
        <w:rPr>
          <w:rFonts w:hint="eastAsia"/>
        </w:rPr>
        <w:t>术语和定义</w:t>
      </w:r>
      <w:bookmarkEnd w:id="24"/>
    </w:p>
    <w:p w:rsidR="00291A68" w:rsidRPr="00291A68" w:rsidRDefault="00291A68" w:rsidP="00291A68">
      <w:pPr>
        <w:pStyle w:val="aff6"/>
        <w:rPr>
          <w:rFonts w:hint="eastAsia"/>
        </w:rPr>
      </w:pPr>
      <w:r>
        <w:t>下列术语和定义适用于本文件</w:t>
      </w:r>
      <w:r>
        <w:rPr>
          <w:rFonts w:hint="eastAsia"/>
        </w:rPr>
        <w:t>、</w:t>
      </w:r>
    </w:p>
    <w:p w:rsidR="00291A68" w:rsidRDefault="00291A68" w:rsidP="00211C25">
      <w:pPr>
        <w:pStyle w:val="a5"/>
        <w:numPr>
          <w:ilvl w:val="0"/>
          <w:numId w:val="18"/>
        </w:numPr>
      </w:pPr>
    </w:p>
    <w:p w:rsidR="002E0731" w:rsidRPr="00291A68" w:rsidRDefault="002E0731" w:rsidP="00291A68">
      <w:pPr>
        <w:pStyle w:val="a5"/>
        <w:numPr>
          <w:ilvl w:val="0"/>
          <w:numId w:val="0"/>
        </w:numPr>
        <w:ind w:left="420"/>
        <w:rPr>
          <w:b/>
        </w:rPr>
      </w:pPr>
      <w:r w:rsidRPr="00291A68">
        <w:rPr>
          <w:rFonts w:hint="eastAsia"/>
          <w:b/>
        </w:rPr>
        <w:t>射线胶片</w:t>
      </w:r>
      <w:r w:rsidR="007442E0" w:rsidRPr="00291A68">
        <w:rPr>
          <w:rFonts w:hint="eastAsia"/>
          <w:b/>
        </w:rPr>
        <w:t xml:space="preserve"> radiographic</w:t>
      </w:r>
      <w:r w:rsidR="007442E0" w:rsidRPr="00291A68">
        <w:rPr>
          <w:b/>
        </w:rPr>
        <w:t xml:space="preserve"> film</w:t>
      </w:r>
    </w:p>
    <w:p w:rsidR="002E0731" w:rsidRDefault="002E0731" w:rsidP="002E0731">
      <w:pPr>
        <w:pStyle w:val="aff6"/>
        <w:rPr>
          <w:color w:val="000000"/>
          <w:szCs w:val="21"/>
        </w:rPr>
      </w:pPr>
      <w:r w:rsidRPr="002E0731">
        <w:rPr>
          <w:rFonts w:hint="eastAsia"/>
          <w:color w:val="000000"/>
          <w:szCs w:val="21"/>
        </w:rPr>
        <w:t>利用射线穿透部件或设备照射胶片，会使胶片乳剂层的卤化银产生潜影，由于不同密度的物质对射线的吸收系数不同，照射到胶片各处的射线能量也就会产生差异，从而利用经暗室处理后的底片各处黑度差来判别缺陷，该种底片称为射线胶片。</w:t>
      </w:r>
    </w:p>
    <w:p w:rsidR="00291A68" w:rsidRDefault="00291A68" w:rsidP="00211C25">
      <w:pPr>
        <w:pStyle w:val="a5"/>
        <w:numPr>
          <w:ilvl w:val="0"/>
          <w:numId w:val="18"/>
        </w:numPr>
      </w:pPr>
    </w:p>
    <w:p w:rsidR="006C32B1" w:rsidRPr="00291A68" w:rsidRDefault="006C32B1" w:rsidP="00291A68">
      <w:pPr>
        <w:pStyle w:val="a5"/>
        <w:numPr>
          <w:ilvl w:val="0"/>
          <w:numId w:val="0"/>
        </w:numPr>
        <w:ind w:left="420"/>
        <w:rPr>
          <w:b/>
        </w:rPr>
      </w:pPr>
      <w:r w:rsidRPr="00291A68">
        <w:rPr>
          <w:rFonts w:hint="eastAsia"/>
          <w:b/>
        </w:rPr>
        <w:t>射线胶片档案</w:t>
      </w:r>
      <w:r w:rsidR="007442E0" w:rsidRPr="00291A68">
        <w:rPr>
          <w:rFonts w:hint="eastAsia"/>
          <w:b/>
        </w:rPr>
        <w:t xml:space="preserve"> </w:t>
      </w:r>
      <w:r w:rsidR="007442E0" w:rsidRPr="00291A68">
        <w:rPr>
          <w:rFonts w:hint="eastAsia"/>
          <w:b/>
        </w:rPr>
        <w:t>radiographic</w:t>
      </w:r>
      <w:r w:rsidR="007442E0" w:rsidRPr="00291A68">
        <w:rPr>
          <w:b/>
        </w:rPr>
        <w:t xml:space="preserve"> film</w:t>
      </w:r>
      <w:r w:rsidR="007442E0" w:rsidRPr="00291A68">
        <w:rPr>
          <w:b/>
        </w:rPr>
        <w:t xml:space="preserve"> archive</w:t>
      </w:r>
    </w:p>
    <w:p w:rsidR="006C32B1" w:rsidRDefault="006C32B1" w:rsidP="006C32B1">
      <w:pPr>
        <w:pStyle w:val="aff6"/>
        <w:rPr>
          <w:color w:val="000000"/>
          <w:szCs w:val="21"/>
        </w:rPr>
      </w:pPr>
      <w:r w:rsidRPr="006C32B1">
        <w:rPr>
          <w:rFonts w:hint="eastAsia"/>
          <w:color w:val="000000"/>
          <w:szCs w:val="21"/>
        </w:rPr>
        <w:t>具有保存价值并归档保存的射线胶片及其相关记录或说明。</w:t>
      </w:r>
    </w:p>
    <w:p w:rsidR="00291A68" w:rsidRDefault="00291A68" w:rsidP="00211C25">
      <w:pPr>
        <w:pStyle w:val="a5"/>
        <w:numPr>
          <w:ilvl w:val="0"/>
          <w:numId w:val="18"/>
        </w:numPr>
      </w:pPr>
    </w:p>
    <w:p w:rsidR="006C32B1" w:rsidRPr="00291A68" w:rsidRDefault="006C32B1" w:rsidP="00291A68">
      <w:pPr>
        <w:pStyle w:val="a5"/>
        <w:numPr>
          <w:ilvl w:val="0"/>
          <w:numId w:val="0"/>
        </w:numPr>
        <w:ind w:left="420"/>
        <w:rPr>
          <w:b/>
        </w:rPr>
      </w:pPr>
      <w:r w:rsidRPr="00291A68">
        <w:rPr>
          <w:rFonts w:hint="eastAsia"/>
          <w:b/>
        </w:rPr>
        <w:t>射线胶片</w:t>
      </w:r>
      <w:proofErr w:type="gramStart"/>
      <w:r w:rsidRPr="00291A68">
        <w:rPr>
          <w:rFonts w:hint="eastAsia"/>
          <w:b/>
        </w:rPr>
        <w:t>组卷说明</w:t>
      </w:r>
      <w:proofErr w:type="gramEnd"/>
      <w:r w:rsidR="007442E0" w:rsidRPr="00291A68">
        <w:rPr>
          <w:rFonts w:hint="eastAsia"/>
          <w:b/>
        </w:rPr>
        <w:t xml:space="preserve"> </w:t>
      </w:r>
      <w:r w:rsidR="00401168" w:rsidRPr="00291A68">
        <w:rPr>
          <w:rFonts w:hint="eastAsia"/>
          <w:b/>
        </w:rPr>
        <w:t>filing</w:t>
      </w:r>
      <w:r w:rsidR="00401168" w:rsidRPr="00291A68">
        <w:rPr>
          <w:b/>
        </w:rPr>
        <w:t xml:space="preserve"> description of </w:t>
      </w:r>
      <w:r w:rsidR="00401168" w:rsidRPr="00291A68">
        <w:rPr>
          <w:rFonts w:hint="eastAsia"/>
          <w:b/>
        </w:rPr>
        <w:t>radiographic</w:t>
      </w:r>
      <w:r w:rsidR="00401168" w:rsidRPr="00291A68">
        <w:rPr>
          <w:b/>
        </w:rPr>
        <w:t xml:space="preserve"> film</w:t>
      </w:r>
    </w:p>
    <w:p w:rsidR="006C32B1" w:rsidRDefault="00BD5EE8" w:rsidP="006C32B1">
      <w:pPr>
        <w:pStyle w:val="aff6"/>
        <w:rPr>
          <w:color w:val="000000"/>
          <w:szCs w:val="21"/>
        </w:rPr>
      </w:pPr>
      <w:r>
        <w:rPr>
          <w:rFonts w:hint="eastAsia"/>
          <w:color w:val="000000"/>
          <w:szCs w:val="21"/>
        </w:rPr>
        <w:lastRenderedPageBreak/>
        <w:t>反映</w:t>
      </w:r>
      <w:r w:rsidR="006C32B1" w:rsidRPr="006C32B1">
        <w:rPr>
          <w:rFonts w:hint="eastAsia"/>
          <w:color w:val="000000"/>
          <w:szCs w:val="21"/>
        </w:rPr>
        <w:t>射线胶片的组卷情况，包括项目概况、依据标准、整理</w:t>
      </w:r>
      <w:r>
        <w:rPr>
          <w:rFonts w:hint="eastAsia"/>
          <w:color w:val="000000"/>
          <w:szCs w:val="21"/>
        </w:rPr>
        <w:t>规则</w:t>
      </w:r>
      <w:r w:rsidR="006C32B1" w:rsidRPr="006C32B1">
        <w:rPr>
          <w:rFonts w:hint="eastAsia"/>
          <w:color w:val="000000"/>
          <w:szCs w:val="21"/>
        </w:rPr>
        <w:t>、射线胶片清单等。</w:t>
      </w:r>
    </w:p>
    <w:p w:rsidR="00540A91" w:rsidRPr="00540A91" w:rsidRDefault="006C32B1" w:rsidP="00540A91">
      <w:pPr>
        <w:pStyle w:val="a4"/>
      </w:pPr>
      <w:r w:rsidRPr="00540A91">
        <w:rPr>
          <w:rFonts w:hint="eastAsia"/>
        </w:rPr>
        <w:t>射线胶片档案的</w:t>
      </w:r>
      <w:r w:rsidR="00BD5EE8" w:rsidRPr="00540A91">
        <w:rPr>
          <w:rFonts w:hint="eastAsia"/>
        </w:rPr>
        <w:t>形成</w:t>
      </w:r>
      <w:r w:rsidR="0078045F">
        <w:rPr>
          <w:rFonts w:hint="eastAsia"/>
        </w:rPr>
        <w:t>与</w:t>
      </w:r>
      <w:r w:rsidRPr="00540A91">
        <w:rPr>
          <w:rFonts w:hint="eastAsia"/>
        </w:rPr>
        <w:t>收集</w:t>
      </w:r>
    </w:p>
    <w:p w:rsidR="00540A91" w:rsidRDefault="00540A91" w:rsidP="00211C25">
      <w:pPr>
        <w:pStyle w:val="a5"/>
        <w:numPr>
          <w:ilvl w:val="0"/>
          <w:numId w:val="19"/>
        </w:numPr>
        <w:jc w:val="both"/>
      </w:pPr>
      <w:r>
        <w:t>总则</w:t>
      </w:r>
    </w:p>
    <w:p w:rsidR="00540A91" w:rsidRPr="00540A91" w:rsidRDefault="00540A91" w:rsidP="00540A91">
      <w:pPr>
        <w:pStyle w:val="aff6"/>
      </w:pPr>
      <w:r w:rsidRPr="006C32B1">
        <w:rPr>
          <w:rFonts w:hint="eastAsia"/>
        </w:rPr>
        <w:t>建设单位、施工单位、设备制造单位以及提供役前及在役检查的单位，应根据合同明确收集责任，如没有合同约定则按照行业惯例，由射线胶片产生单位按照</w:t>
      </w:r>
      <w:r w:rsidR="00EA24A9">
        <w:rPr>
          <w:rFonts w:hint="eastAsia"/>
        </w:rPr>
        <w:t>本文件</w:t>
      </w:r>
      <w:r w:rsidRPr="006C32B1">
        <w:rPr>
          <w:rFonts w:hint="eastAsia"/>
        </w:rPr>
        <w:t>对射线胶片进行管理</w:t>
      </w:r>
      <w:r w:rsidRPr="008C62F0">
        <w:rPr>
          <w:rFonts w:hint="eastAsia"/>
        </w:rPr>
        <w:t>和收集</w:t>
      </w:r>
      <w:r w:rsidRPr="006C32B1">
        <w:rPr>
          <w:rFonts w:hint="eastAsia"/>
        </w:rPr>
        <w:t>。</w:t>
      </w:r>
    </w:p>
    <w:p w:rsidR="006C32B1" w:rsidRDefault="006C32B1" w:rsidP="00211C25">
      <w:pPr>
        <w:pStyle w:val="a5"/>
        <w:numPr>
          <w:ilvl w:val="0"/>
          <w:numId w:val="19"/>
        </w:numPr>
        <w:jc w:val="both"/>
      </w:pPr>
      <w:r>
        <w:rPr>
          <w:rFonts w:hint="eastAsia"/>
        </w:rPr>
        <w:t>归档范围</w:t>
      </w:r>
    </w:p>
    <w:p w:rsidR="006C32B1" w:rsidRPr="008C62F0" w:rsidRDefault="006C32B1" w:rsidP="006C32B1">
      <w:pPr>
        <w:pStyle w:val="aff6"/>
      </w:pPr>
      <w:r>
        <w:rPr>
          <w:rFonts w:hint="eastAsia"/>
        </w:rPr>
        <w:t>原则上，在核电项目的设备制造</w:t>
      </w:r>
      <w:r w:rsidRPr="008C62F0">
        <w:rPr>
          <w:rFonts w:hint="eastAsia"/>
        </w:rPr>
        <w:t>、</w:t>
      </w:r>
      <w:r w:rsidR="00F1528D" w:rsidRPr="008C62F0">
        <w:rPr>
          <w:rFonts w:hint="eastAsia"/>
        </w:rPr>
        <w:t>土建施工</w:t>
      </w:r>
      <w:r w:rsidR="00F1528D">
        <w:t>、</w:t>
      </w:r>
      <w:r>
        <w:rPr>
          <w:rFonts w:hint="eastAsia"/>
        </w:rPr>
        <w:t>安装探伤、役前及在役检查、日常改造维修等阶段产生的射线胶片档案均需归档。具体归档范围参照</w:t>
      </w:r>
      <w:r w:rsidRPr="008C62F0">
        <w:rPr>
          <w:rFonts w:hint="eastAsia"/>
        </w:rPr>
        <w:t>附录A《核电项目射线胶片</w:t>
      </w:r>
      <w:r w:rsidR="008C62F0" w:rsidRPr="008C62F0">
        <w:rPr>
          <w:rFonts w:hint="eastAsia"/>
        </w:rPr>
        <w:t>归档范围及保管期限</w:t>
      </w:r>
      <w:r w:rsidRPr="008C62F0">
        <w:rPr>
          <w:rFonts w:hint="eastAsia"/>
        </w:rPr>
        <w:t>》。</w:t>
      </w:r>
    </w:p>
    <w:p w:rsidR="006C32B1" w:rsidRDefault="006C32B1" w:rsidP="00211C25">
      <w:pPr>
        <w:pStyle w:val="a5"/>
        <w:numPr>
          <w:ilvl w:val="0"/>
          <w:numId w:val="19"/>
        </w:numPr>
        <w:jc w:val="both"/>
      </w:pPr>
      <w:r>
        <w:rPr>
          <w:rFonts w:hint="eastAsia"/>
        </w:rPr>
        <w:t>收集要求</w:t>
      </w:r>
    </w:p>
    <w:p w:rsidR="0087398E" w:rsidRPr="003F321D" w:rsidRDefault="003F321D" w:rsidP="003F321D">
      <w:pPr>
        <w:pStyle w:val="a5"/>
        <w:numPr>
          <w:ilvl w:val="0"/>
          <w:numId w:val="0"/>
        </w:numPr>
        <w:jc w:val="both"/>
        <w:rPr>
          <w:rFonts w:asciiTheme="minorEastAsia" w:eastAsiaTheme="minorEastAsia" w:hAnsiTheme="minorEastAsia"/>
        </w:rPr>
      </w:pPr>
      <w:r w:rsidRPr="003F321D">
        <w:rPr>
          <w:rFonts w:asciiTheme="minorEastAsia" w:eastAsiaTheme="minorEastAsia" w:hAnsiTheme="minorEastAsia" w:hint="eastAsia"/>
        </w:rPr>
        <w:t>4</w:t>
      </w:r>
      <w:r w:rsidRPr="003F321D">
        <w:rPr>
          <w:rFonts w:asciiTheme="minorEastAsia" w:eastAsiaTheme="minorEastAsia" w:hAnsiTheme="minorEastAsia"/>
        </w:rPr>
        <w:t>.3.1</w:t>
      </w:r>
      <w:r w:rsidR="0087398E" w:rsidRPr="003F321D">
        <w:rPr>
          <w:rFonts w:asciiTheme="minorEastAsia" w:eastAsiaTheme="minorEastAsia" w:hAnsiTheme="minorEastAsia" w:hint="eastAsia"/>
        </w:rPr>
        <w:t>射线胶片档案产生单位有责任参照</w:t>
      </w:r>
      <w:r w:rsidR="00EA24A9">
        <w:rPr>
          <w:rFonts w:asciiTheme="minorEastAsia" w:eastAsiaTheme="minorEastAsia" w:hAnsiTheme="minorEastAsia" w:hint="eastAsia"/>
        </w:rPr>
        <w:t>本文件</w:t>
      </w:r>
      <w:r w:rsidR="0087398E" w:rsidRPr="003F321D">
        <w:rPr>
          <w:rFonts w:asciiTheme="minorEastAsia" w:eastAsiaTheme="minorEastAsia" w:hAnsiTheme="minorEastAsia" w:hint="eastAsia"/>
        </w:rPr>
        <w:t>及合同约定，</w:t>
      </w:r>
      <w:r w:rsidR="005706BE" w:rsidRPr="003F321D">
        <w:rPr>
          <w:rFonts w:asciiTheme="minorEastAsia" w:eastAsiaTheme="minorEastAsia" w:hAnsiTheme="minorEastAsia" w:hint="eastAsia"/>
        </w:rPr>
        <w:t>收集质量合格</w:t>
      </w:r>
      <w:r w:rsidR="0087398E" w:rsidRPr="003F321D">
        <w:rPr>
          <w:rFonts w:asciiTheme="minorEastAsia" w:eastAsiaTheme="minorEastAsia" w:hAnsiTheme="minorEastAsia" w:hint="eastAsia"/>
        </w:rPr>
        <w:t>的射线胶片档案向核电项目建设单位移交。</w:t>
      </w:r>
    </w:p>
    <w:p w:rsidR="0087398E" w:rsidRPr="003F321D" w:rsidRDefault="0087398E" w:rsidP="003F321D">
      <w:pPr>
        <w:pStyle w:val="a5"/>
        <w:numPr>
          <w:ilvl w:val="0"/>
          <w:numId w:val="0"/>
        </w:numPr>
        <w:jc w:val="both"/>
        <w:rPr>
          <w:rFonts w:asciiTheme="minorEastAsia" w:eastAsiaTheme="minorEastAsia" w:hAnsiTheme="minorEastAsia"/>
        </w:rPr>
      </w:pPr>
      <w:r w:rsidRPr="003F321D">
        <w:rPr>
          <w:rFonts w:asciiTheme="minorEastAsia" w:eastAsiaTheme="minorEastAsia" w:hAnsiTheme="minorEastAsia"/>
        </w:rPr>
        <w:t>4.</w:t>
      </w:r>
      <w:r w:rsidR="003F321D" w:rsidRPr="003F321D">
        <w:rPr>
          <w:rFonts w:asciiTheme="minorEastAsia" w:eastAsiaTheme="minorEastAsia" w:hAnsiTheme="minorEastAsia"/>
        </w:rPr>
        <w:t>3</w:t>
      </w:r>
      <w:r w:rsidRPr="003F321D">
        <w:rPr>
          <w:rFonts w:asciiTheme="minorEastAsia" w:eastAsiaTheme="minorEastAsia" w:hAnsiTheme="minorEastAsia"/>
        </w:rPr>
        <w:t>.2</w:t>
      </w:r>
      <w:r w:rsidR="005706BE" w:rsidRPr="003F321D">
        <w:rPr>
          <w:rFonts w:asciiTheme="minorEastAsia" w:eastAsiaTheme="minorEastAsia" w:hAnsiTheme="minorEastAsia"/>
        </w:rPr>
        <w:t xml:space="preserve"> </w:t>
      </w:r>
      <w:r w:rsidRPr="003F321D">
        <w:rPr>
          <w:rFonts w:asciiTheme="minorEastAsia" w:eastAsiaTheme="minorEastAsia" w:hAnsiTheme="minorEastAsia" w:hint="eastAsia"/>
        </w:rPr>
        <w:t>射线胶片上的定位和识别标记影像应显示完整、位置正确。</w:t>
      </w:r>
    </w:p>
    <w:p w:rsidR="0087398E" w:rsidRPr="003F321D" w:rsidRDefault="0087398E" w:rsidP="003F321D">
      <w:pPr>
        <w:pStyle w:val="a5"/>
        <w:numPr>
          <w:ilvl w:val="0"/>
          <w:numId w:val="0"/>
        </w:numPr>
        <w:jc w:val="both"/>
        <w:rPr>
          <w:rFonts w:asciiTheme="minorEastAsia" w:eastAsiaTheme="minorEastAsia" w:hAnsiTheme="minorEastAsia"/>
        </w:rPr>
      </w:pPr>
      <w:r w:rsidRPr="003F321D">
        <w:rPr>
          <w:rFonts w:asciiTheme="minorEastAsia" w:eastAsiaTheme="minorEastAsia" w:hAnsiTheme="minorEastAsia" w:hint="eastAsia"/>
        </w:rPr>
        <w:t>4.</w:t>
      </w:r>
      <w:r w:rsidR="003F321D" w:rsidRPr="003F321D">
        <w:rPr>
          <w:rFonts w:asciiTheme="minorEastAsia" w:eastAsiaTheme="minorEastAsia" w:hAnsiTheme="minorEastAsia"/>
        </w:rPr>
        <w:t>3</w:t>
      </w:r>
      <w:r w:rsidRPr="003F321D">
        <w:rPr>
          <w:rFonts w:asciiTheme="minorEastAsia" w:eastAsiaTheme="minorEastAsia" w:hAnsiTheme="minorEastAsia" w:hint="eastAsia"/>
        </w:rPr>
        <w:t>.3</w:t>
      </w:r>
      <w:r w:rsidR="005706BE" w:rsidRPr="003F321D">
        <w:rPr>
          <w:rFonts w:asciiTheme="minorEastAsia" w:eastAsiaTheme="minorEastAsia" w:hAnsiTheme="minorEastAsia"/>
        </w:rPr>
        <w:t xml:space="preserve"> </w:t>
      </w:r>
      <w:r w:rsidRPr="003F321D">
        <w:rPr>
          <w:rFonts w:asciiTheme="minorEastAsia" w:eastAsiaTheme="minorEastAsia" w:hAnsiTheme="minorEastAsia" w:hint="eastAsia"/>
        </w:rPr>
        <w:t>射线胶片评定范围内不应存在影响识别的水迹、划痕、斑纹等伪缺陷影像。</w:t>
      </w:r>
    </w:p>
    <w:p w:rsidR="006D16AC" w:rsidRPr="00540A91" w:rsidRDefault="006D16AC" w:rsidP="006D16AC">
      <w:pPr>
        <w:pStyle w:val="a4"/>
      </w:pPr>
      <w:r w:rsidRPr="00540A91">
        <w:rPr>
          <w:rFonts w:hint="eastAsia"/>
        </w:rPr>
        <w:t>射线胶片档案的整理</w:t>
      </w:r>
    </w:p>
    <w:p w:rsidR="0087398E" w:rsidRPr="003B4D4C" w:rsidRDefault="003B4D4C" w:rsidP="003B4D4C">
      <w:pPr>
        <w:pStyle w:val="a5"/>
        <w:numPr>
          <w:ilvl w:val="0"/>
          <w:numId w:val="20"/>
        </w:numPr>
        <w:jc w:val="both"/>
      </w:pPr>
      <w:r>
        <w:rPr>
          <w:rFonts w:hint="eastAsia"/>
        </w:rPr>
        <w:t>射线胶片</w:t>
      </w:r>
      <w:r w:rsidR="006D16AC" w:rsidRPr="006D16AC">
        <w:rPr>
          <w:rFonts w:hint="eastAsia"/>
        </w:rPr>
        <w:t>整理</w:t>
      </w:r>
      <w:r>
        <w:rPr>
          <w:rFonts w:hint="eastAsia"/>
        </w:rPr>
        <w:t>要求</w:t>
      </w:r>
    </w:p>
    <w:p w:rsidR="0087398E" w:rsidRPr="009D28EF" w:rsidRDefault="0087398E" w:rsidP="003B4D4C">
      <w:pPr>
        <w:pStyle w:val="a5"/>
        <w:numPr>
          <w:ilvl w:val="0"/>
          <w:numId w:val="0"/>
        </w:numPr>
        <w:jc w:val="both"/>
        <w:rPr>
          <w:rFonts w:asciiTheme="minorEastAsia" w:eastAsiaTheme="minorEastAsia" w:hAnsiTheme="minorEastAsia"/>
        </w:rPr>
      </w:pPr>
      <w:r w:rsidRPr="009D28EF">
        <w:rPr>
          <w:rFonts w:asciiTheme="minorEastAsia" w:eastAsiaTheme="minorEastAsia" w:hAnsiTheme="minorEastAsia" w:hint="eastAsia"/>
        </w:rPr>
        <w:t>5.1.1整理和使用射线胶片的人员应佩戴干净的无纺布手套，以防止汗渍污染射线胶片。</w:t>
      </w:r>
    </w:p>
    <w:p w:rsidR="0087398E" w:rsidRPr="009D28EF" w:rsidRDefault="0087398E" w:rsidP="003B4D4C">
      <w:pPr>
        <w:pStyle w:val="a5"/>
        <w:numPr>
          <w:ilvl w:val="0"/>
          <w:numId w:val="0"/>
        </w:numPr>
        <w:jc w:val="both"/>
        <w:rPr>
          <w:rFonts w:asciiTheme="minorEastAsia" w:eastAsiaTheme="minorEastAsia" w:hAnsiTheme="minorEastAsia"/>
        </w:rPr>
      </w:pPr>
      <w:r w:rsidRPr="009D28EF">
        <w:rPr>
          <w:rFonts w:asciiTheme="minorEastAsia" w:eastAsiaTheme="minorEastAsia" w:hAnsiTheme="minorEastAsia" w:hint="eastAsia"/>
        </w:rPr>
        <w:t>5.1.2每张胶片需装入专用的中性光滑的内袋或用隔离纸隔开，射线胶片内袋或隔离纸</w:t>
      </w:r>
      <w:r w:rsidR="00F5494F" w:rsidRPr="009D28EF">
        <w:rPr>
          <w:rFonts w:asciiTheme="minorEastAsia" w:eastAsiaTheme="minorEastAsia" w:hAnsiTheme="minorEastAsia" w:hint="eastAsia"/>
        </w:rPr>
        <w:t>应使用水性笔</w:t>
      </w:r>
      <w:r w:rsidRPr="009D28EF">
        <w:rPr>
          <w:rFonts w:asciiTheme="minorEastAsia" w:eastAsiaTheme="minorEastAsia" w:hAnsiTheme="minorEastAsia" w:hint="eastAsia"/>
        </w:rPr>
        <w:t>注明分项号、检验号、缺陷性质、缺陷位置、缺陷当量、等级、标准、黑度范围等信息。</w:t>
      </w:r>
    </w:p>
    <w:p w:rsidR="0087398E" w:rsidRPr="009D28EF" w:rsidRDefault="0087398E" w:rsidP="003B4D4C">
      <w:pPr>
        <w:pStyle w:val="a5"/>
        <w:numPr>
          <w:ilvl w:val="0"/>
          <w:numId w:val="0"/>
        </w:numPr>
        <w:jc w:val="both"/>
        <w:rPr>
          <w:rFonts w:asciiTheme="minorEastAsia" w:eastAsiaTheme="minorEastAsia" w:hAnsiTheme="minorEastAsia"/>
        </w:rPr>
      </w:pPr>
      <w:r w:rsidRPr="009D28EF">
        <w:rPr>
          <w:rFonts w:asciiTheme="minorEastAsia" w:eastAsiaTheme="minorEastAsia" w:hAnsiTheme="minorEastAsia"/>
        </w:rPr>
        <w:t>5.1.3</w:t>
      </w:r>
      <w:r w:rsidRPr="009D28EF">
        <w:rPr>
          <w:rFonts w:asciiTheme="minorEastAsia" w:eastAsiaTheme="minorEastAsia" w:hAnsiTheme="minorEastAsia" w:hint="eastAsia"/>
        </w:rPr>
        <w:t>同一焊缝产生的射线胶片应尽量放入同一深色的外袋，同时与之相关的射线检验记录及报告应随射线胶片统一放入外袋中。射线胶片外袋需注明项目/设备名称、系统号、焊缝号、胶片序列、规格、底片数量、评定标准、评定结果、报告编号、日期等信息。以上信息须使用符合档案法规要求的书写材料手写或打印在外袋上。同一焊缝的胶片需编制连续序号。</w:t>
      </w:r>
    </w:p>
    <w:p w:rsidR="0087398E" w:rsidRPr="009D28EF" w:rsidRDefault="0087398E" w:rsidP="003B4D4C">
      <w:pPr>
        <w:pStyle w:val="a5"/>
        <w:numPr>
          <w:ilvl w:val="0"/>
          <w:numId w:val="0"/>
        </w:numPr>
        <w:jc w:val="both"/>
        <w:rPr>
          <w:rFonts w:asciiTheme="minorEastAsia" w:eastAsiaTheme="minorEastAsia" w:hAnsiTheme="minorEastAsia"/>
        </w:rPr>
      </w:pPr>
      <w:r w:rsidRPr="009D28EF">
        <w:rPr>
          <w:rFonts w:asciiTheme="minorEastAsia" w:eastAsiaTheme="minorEastAsia" w:hAnsiTheme="minorEastAsia" w:hint="eastAsia"/>
        </w:rPr>
        <w:t>5.1.4射线胶片装入外袋后，需将同一部件或设备的射线胶片再装入射线胶片档案盒中。档案盒内须存放案卷封面、</w:t>
      </w:r>
      <w:r w:rsidR="00F5494F" w:rsidRPr="009D28EF">
        <w:rPr>
          <w:rFonts w:asciiTheme="minorEastAsia" w:eastAsiaTheme="minorEastAsia" w:hAnsiTheme="minorEastAsia" w:hint="eastAsia"/>
        </w:rPr>
        <w:t>卷内文件目录</w:t>
      </w:r>
      <w:r w:rsidRPr="009D28EF">
        <w:rPr>
          <w:rFonts w:asciiTheme="minorEastAsia" w:eastAsiaTheme="minorEastAsia" w:hAnsiTheme="minorEastAsia" w:hint="eastAsia"/>
        </w:rPr>
        <w:t>及卷内备考表档案盒上需要注明立卷单位名称、起止日期、保管期限、密级等，档案盒侧面粘贴脊背注明盒级信息。</w:t>
      </w:r>
    </w:p>
    <w:p w:rsidR="0087398E" w:rsidRPr="009D28EF" w:rsidRDefault="0087398E" w:rsidP="003B4D4C">
      <w:pPr>
        <w:pStyle w:val="a5"/>
        <w:numPr>
          <w:ilvl w:val="0"/>
          <w:numId w:val="0"/>
        </w:numPr>
        <w:jc w:val="both"/>
        <w:rPr>
          <w:rFonts w:asciiTheme="minorEastAsia" w:eastAsiaTheme="minorEastAsia" w:hAnsiTheme="minorEastAsia"/>
        </w:rPr>
      </w:pPr>
      <w:r w:rsidRPr="009D28EF">
        <w:rPr>
          <w:rFonts w:asciiTheme="minorEastAsia" w:eastAsiaTheme="minorEastAsia" w:hAnsiTheme="minorEastAsia" w:hint="eastAsia"/>
        </w:rPr>
        <w:t>5.1.5盒内应附有射线检验报告复印件，信息与射线胶片、对应的制造完工报告中射线检测报告相符，如属于设备调配类底片，射线检验报告应加盖调配章。</w:t>
      </w:r>
    </w:p>
    <w:p w:rsidR="0087398E" w:rsidRPr="009D28EF" w:rsidRDefault="0087398E" w:rsidP="003B4D4C">
      <w:pPr>
        <w:pStyle w:val="a5"/>
        <w:numPr>
          <w:ilvl w:val="0"/>
          <w:numId w:val="0"/>
        </w:numPr>
        <w:jc w:val="both"/>
        <w:rPr>
          <w:rFonts w:asciiTheme="minorEastAsia" w:eastAsiaTheme="minorEastAsia" w:hAnsiTheme="minorEastAsia"/>
        </w:rPr>
      </w:pPr>
      <w:r w:rsidRPr="009D28EF">
        <w:rPr>
          <w:rFonts w:asciiTheme="minorEastAsia" w:eastAsiaTheme="minorEastAsia" w:hAnsiTheme="minorEastAsia" w:hint="eastAsia"/>
        </w:rPr>
        <w:t>5.1.8胶片袋或档案盒内不得有橡皮筋、订书钉或可能对胶片造成损坏、摩擦的杂物。</w:t>
      </w:r>
    </w:p>
    <w:p w:rsidR="0087398E" w:rsidRPr="009D28EF" w:rsidRDefault="0087398E" w:rsidP="003B4D4C">
      <w:pPr>
        <w:pStyle w:val="a5"/>
        <w:numPr>
          <w:ilvl w:val="0"/>
          <w:numId w:val="0"/>
        </w:numPr>
        <w:jc w:val="both"/>
        <w:rPr>
          <w:rFonts w:asciiTheme="minorEastAsia" w:eastAsiaTheme="minorEastAsia" w:hAnsiTheme="minorEastAsia"/>
        </w:rPr>
      </w:pPr>
      <w:r w:rsidRPr="009D28EF">
        <w:rPr>
          <w:rFonts w:asciiTheme="minorEastAsia" w:eastAsiaTheme="minorEastAsia" w:hAnsiTheme="minorEastAsia" w:hint="eastAsia"/>
        </w:rPr>
        <w:t>5.1.9卷内文件材料质量应保存完好，不能有以下外观缺陷：卷曲、变形、粘连、乳剂层脱落、伤痕及生霉、褪色、斑点等。</w:t>
      </w:r>
    </w:p>
    <w:p w:rsidR="009D28EF" w:rsidRPr="009D28EF" w:rsidRDefault="009D28EF" w:rsidP="009D28EF">
      <w:pPr>
        <w:pStyle w:val="aff6"/>
        <w:ind w:firstLineChars="0" w:firstLine="0"/>
        <w:rPr>
          <w:rFonts w:asciiTheme="minorEastAsia" w:eastAsiaTheme="minorEastAsia" w:hAnsiTheme="minorEastAsia"/>
        </w:rPr>
      </w:pPr>
      <w:r w:rsidRPr="009D28EF">
        <w:rPr>
          <w:rFonts w:asciiTheme="minorEastAsia" w:eastAsiaTheme="minorEastAsia" w:hAnsiTheme="minorEastAsia" w:hint="eastAsia"/>
        </w:rPr>
        <w:t>5</w:t>
      </w:r>
      <w:r w:rsidRPr="009D28EF">
        <w:rPr>
          <w:rFonts w:asciiTheme="minorEastAsia" w:eastAsiaTheme="minorEastAsia" w:hAnsiTheme="minorEastAsia"/>
        </w:rPr>
        <w:t xml:space="preserve">.1.10 </w:t>
      </w:r>
      <w:r w:rsidRPr="009D28EF">
        <w:rPr>
          <w:rFonts w:asciiTheme="minorEastAsia" w:eastAsiaTheme="minorEastAsia" w:hAnsiTheme="minorEastAsia" w:hint="eastAsia"/>
        </w:rPr>
        <w:t>整理后的射线胶片档案应保证完整、准确、系统。</w:t>
      </w:r>
    </w:p>
    <w:p w:rsidR="006D16AC" w:rsidRPr="003B4D4C" w:rsidRDefault="006D16AC" w:rsidP="00211C25">
      <w:pPr>
        <w:pStyle w:val="a5"/>
        <w:numPr>
          <w:ilvl w:val="0"/>
          <w:numId w:val="20"/>
        </w:numPr>
        <w:jc w:val="both"/>
      </w:pPr>
      <w:r w:rsidRPr="003B4D4C">
        <w:rPr>
          <w:rFonts w:hint="eastAsia"/>
        </w:rPr>
        <w:lastRenderedPageBreak/>
        <w:t>射线胶片档案编目</w:t>
      </w:r>
    </w:p>
    <w:p w:rsidR="0087398E" w:rsidRPr="003B4D4C" w:rsidRDefault="0087398E" w:rsidP="0087398E">
      <w:pPr>
        <w:pStyle w:val="a6"/>
        <w:numPr>
          <w:ilvl w:val="0"/>
          <w:numId w:val="0"/>
        </w:numPr>
        <w:spacing w:before="156" w:after="156"/>
      </w:pPr>
      <w:r w:rsidRPr="003B4D4C">
        <w:rPr>
          <w:rFonts w:hint="eastAsia"/>
        </w:rPr>
        <w:t>5.</w:t>
      </w:r>
      <w:r w:rsidRPr="003B4D4C">
        <w:t xml:space="preserve">2.1 </w:t>
      </w:r>
      <w:r w:rsidRPr="003B4D4C">
        <w:rPr>
          <w:rFonts w:hint="eastAsia"/>
        </w:rPr>
        <w:t>射线胶片</w:t>
      </w:r>
      <w:r w:rsidR="00223A4C">
        <w:rPr>
          <w:rFonts w:hint="eastAsia"/>
        </w:rPr>
        <w:t>档案</w:t>
      </w:r>
      <w:r w:rsidRPr="003B4D4C">
        <w:rPr>
          <w:rFonts w:hint="eastAsia"/>
        </w:rPr>
        <w:t>立卷规则</w:t>
      </w:r>
    </w:p>
    <w:p w:rsidR="0087398E" w:rsidRPr="00852FF9" w:rsidRDefault="0087398E" w:rsidP="0087398E">
      <w:pPr>
        <w:pStyle w:val="aff6"/>
        <w:rPr>
          <w:rFonts w:asciiTheme="minorEastAsia" w:eastAsiaTheme="minorEastAsia" w:hAnsiTheme="minorEastAsia"/>
        </w:rPr>
      </w:pPr>
      <w:r w:rsidRPr="00852FF9">
        <w:rPr>
          <w:rFonts w:asciiTheme="minorEastAsia" w:eastAsiaTheme="minorEastAsia" w:hAnsiTheme="minorEastAsia" w:hint="eastAsia"/>
        </w:rPr>
        <w:t>射线胶片采用按卷方式进行整理，射线胶片案卷卷内射线胶片排序应与射线胶片清单一致。每卷编制一个档号。档号编制结构如下：</w:t>
      </w:r>
    </w:p>
    <w:p w:rsidR="0087398E" w:rsidRPr="00852FF9" w:rsidRDefault="0087398E" w:rsidP="0087398E">
      <w:pPr>
        <w:pStyle w:val="aff6"/>
        <w:rPr>
          <w:rFonts w:asciiTheme="minorEastAsia" w:eastAsiaTheme="minorEastAsia" w:hAnsiTheme="minorEastAsia"/>
          <w:color w:val="FF0000"/>
        </w:rPr>
      </w:pPr>
      <w:r w:rsidRPr="00852FF9">
        <w:rPr>
          <w:rFonts w:asciiTheme="minorEastAsia" w:eastAsiaTheme="minorEastAsia" w:hAnsiTheme="minorEastAsia"/>
          <w:color w:val="FF0000"/>
        </w:rPr>
        <w:drawing>
          <wp:inline distT="0" distB="0" distL="0" distR="0" wp14:anchorId="7D984CEC" wp14:editId="56CBFBBC">
            <wp:extent cx="4923790" cy="2390775"/>
            <wp:effectExtent l="0" t="0" r="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23790" cy="2390775"/>
                    </a:xfrm>
                    <a:prstGeom prst="rect">
                      <a:avLst/>
                    </a:prstGeom>
                    <a:noFill/>
                  </pic:spPr>
                </pic:pic>
              </a:graphicData>
            </a:graphic>
          </wp:inline>
        </w:drawing>
      </w:r>
    </w:p>
    <w:p w:rsidR="0087398E" w:rsidRPr="00852FF9" w:rsidRDefault="00DD7BF2" w:rsidP="0087398E">
      <w:pPr>
        <w:pStyle w:val="aff6"/>
        <w:rPr>
          <w:rFonts w:asciiTheme="minorEastAsia" w:eastAsiaTheme="minorEastAsia" w:hAnsiTheme="minorEastAsia"/>
        </w:rPr>
      </w:pPr>
      <w:r>
        <w:rPr>
          <w:rFonts w:asciiTheme="minorEastAsia" w:eastAsiaTheme="minorEastAsia" w:hAnsiTheme="minorEastAsia" w:hint="eastAsia"/>
        </w:rPr>
        <w:t>其中:</w:t>
      </w:r>
    </w:p>
    <w:p w:rsidR="0087398E" w:rsidRPr="00852FF9" w:rsidRDefault="00DD7BF2" w:rsidP="00DD7BF2">
      <w:pPr>
        <w:pStyle w:val="aff6"/>
        <w:ind w:firstLineChars="0"/>
        <w:rPr>
          <w:rFonts w:asciiTheme="minorEastAsia" w:eastAsiaTheme="minorEastAsia" w:hAnsiTheme="minorEastAsia"/>
        </w:rPr>
      </w:pPr>
      <w:r>
        <w:rPr>
          <w:rFonts w:asciiTheme="minorEastAsia" w:eastAsiaTheme="minorEastAsia" w:hAnsiTheme="minorEastAsia" w:hint="eastAsia"/>
        </w:rPr>
        <w:t>——电站识别码可以是两位、三位或四位字母或数字表示；</w:t>
      </w:r>
    </w:p>
    <w:p w:rsidR="0087398E" w:rsidRPr="00852FF9" w:rsidRDefault="00DD7BF2" w:rsidP="00DD7BF2">
      <w:pPr>
        <w:pStyle w:val="aff6"/>
        <w:ind w:leftChars="202" w:left="424" w:firstLineChars="0" w:firstLine="2"/>
        <w:rPr>
          <w:rFonts w:asciiTheme="minorEastAsia" w:eastAsiaTheme="minorEastAsia" w:hAnsiTheme="minorEastAsia"/>
        </w:rPr>
      </w:pPr>
      <w:r>
        <w:rPr>
          <w:rFonts w:asciiTheme="minorEastAsia" w:eastAsiaTheme="minorEastAsia" w:hAnsiTheme="minorEastAsia" w:hint="eastAsia"/>
        </w:rPr>
        <w:t>——</w:t>
      </w:r>
      <w:r w:rsidR="0087398E" w:rsidRPr="00852FF9">
        <w:rPr>
          <w:rFonts w:asciiTheme="minorEastAsia" w:eastAsiaTheme="minorEastAsia" w:hAnsiTheme="minorEastAsia" w:hint="eastAsia"/>
        </w:rPr>
        <w:t>分类号、特征码根据《核电档案分类准则及编码规则》（NB/T 20042-2011）的要求确定。其中电站生产过程中形成的射线胶片，特征码一般为年度或机组大修号；项目建设安装过程中形成的射线</w:t>
      </w:r>
      <w:r>
        <w:rPr>
          <w:rFonts w:asciiTheme="minorEastAsia" w:eastAsiaTheme="minorEastAsia" w:hAnsiTheme="minorEastAsia" w:hint="eastAsia"/>
        </w:rPr>
        <w:t>胶片，特征码一般为分区定位代码、物资定位代码或系统码加单位代码；</w:t>
      </w:r>
    </w:p>
    <w:p w:rsidR="0087398E" w:rsidRPr="003B4D4C" w:rsidRDefault="00DD7BF2" w:rsidP="00DD7BF2">
      <w:pPr>
        <w:pStyle w:val="aff6"/>
        <w:ind w:firstLineChars="0"/>
      </w:pPr>
      <w:r>
        <w:rPr>
          <w:rFonts w:asciiTheme="minorEastAsia" w:eastAsiaTheme="minorEastAsia" w:hAnsiTheme="minorEastAsia" w:hint="eastAsia"/>
        </w:rPr>
        <w:t>——</w:t>
      </w:r>
      <w:r w:rsidR="0087398E" w:rsidRPr="00852FF9">
        <w:rPr>
          <w:rFonts w:asciiTheme="minorEastAsia" w:eastAsiaTheme="minorEastAsia" w:hAnsiTheme="minorEastAsia" w:hint="eastAsia"/>
        </w:rPr>
        <w:t>顺序号：一般四位流水号</w:t>
      </w:r>
      <w:r>
        <w:rPr>
          <w:rFonts w:asciiTheme="minorEastAsia" w:eastAsiaTheme="minorEastAsia" w:hAnsiTheme="minorEastAsia" w:hint="eastAsia"/>
        </w:rPr>
        <w:t>。</w:t>
      </w:r>
      <w:bookmarkStart w:id="25" w:name="_GoBack"/>
      <w:bookmarkEnd w:id="25"/>
    </w:p>
    <w:p w:rsidR="0087398E" w:rsidRPr="0087398E" w:rsidRDefault="0087398E" w:rsidP="003B4D4C">
      <w:pPr>
        <w:pStyle w:val="a6"/>
        <w:numPr>
          <w:ilvl w:val="0"/>
          <w:numId w:val="0"/>
        </w:numPr>
        <w:spacing w:before="156" w:after="156"/>
        <w:rPr>
          <w:color w:val="FF0000"/>
        </w:rPr>
      </w:pPr>
      <w:r w:rsidRPr="003B4D4C">
        <w:rPr>
          <w:rFonts w:hint="eastAsia"/>
        </w:rPr>
        <w:t>5.2</w:t>
      </w:r>
      <w:r w:rsidRPr="003B4D4C">
        <w:t>.2 射线胶片档案</w:t>
      </w:r>
      <w:r w:rsidR="009D28EF">
        <w:rPr>
          <w:rFonts w:hint="eastAsia"/>
        </w:rPr>
        <w:t>著录</w:t>
      </w:r>
    </w:p>
    <w:p w:rsidR="006D16AC" w:rsidRPr="00456CA9" w:rsidRDefault="003B4D4C" w:rsidP="004815A3">
      <w:pPr>
        <w:pStyle w:val="a6"/>
        <w:numPr>
          <w:ilvl w:val="0"/>
          <w:numId w:val="0"/>
        </w:numPr>
        <w:spacing w:before="156" w:after="156"/>
      </w:pPr>
      <w:r>
        <w:rPr>
          <w:rFonts w:hint="eastAsia"/>
        </w:rPr>
        <w:t>5.2.</w:t>
      </w:r>
      <w:r>
        <w:t>2.1</w:t>
      </w:r>
      <w:r w:rsidR="006D16AC" w:rsidRPr="00456CA9">
        <w:rPr>
          <w:rFonts w:hint="eastAsia"/>
        </w:rPr>
        <w:t xml:space="preserve">　著录单位</w:t>
      </w:r>
    </w:p>
    <w:p w:rsidR="006D16AC" w:rsidRPr="003B4D4C" w:rsidRDefault="006D16AC" w:rsidP="006D16AC">
      <w:pPr>
        <w:pStyle w:val="aff6"/>
      </w:pPr>
      <w:r w:rsidRPr="003B4D4C">
        <w:rPr>
          <w:rFonts w:hint="eastAsia"/>
        </w:rPr>
        <w:t>以焊缝号为单位著录成为射线胶片档案目录的条目，著录要求应按《核电电子文件元数据》（NB/T 20418）及有关规定执行。</w:t>
      </w:r>
    </w:p>
    <w:p w:rsidR="006D16AC" w:rsidRPr="00456CA9" w:rsidRDefault="006D16AC" w:rsidP="004815A3">
      <w:pPr>
        <w:pStyle w:val="a6"/>
        <w:numPr>
          <w:ilvl w:val="0"/>
          <w:numId w:val="0"/>
        </w:numPr>
        <w:spacing w:before="156" w:after="156"/>
      </w:pPr>
      <w:r w:rsidRPr="00456CA9">
        <w:rPr>
          <w:rFonts w:hint="eastAsia"/>
        </w:rPr>
        <w:t>5.2.2</w:t>
      </w:r>
      <w:r w:rsidR="003B4D4C">
        <w:t>.2</w:t>
      </w:r>
      <w:r w:rsidRPr="00456CA9">
        <w:rPr>
          <w:rFonts w:hint="eastAsia"/>
        </w:rPr>
        <w:t xml:space="preserve">　著录元数据</w:t>
      </w:r>
    </w:p>
    <w:p w:rsidR="0087398E" w:rsidRPr="006D16AC" w:rsidRDefault="006D16AC" w:rsidP="00B626CB">
      <w:pPr>
        <w:pStyle w:val="aff6"/>
      </w:pPr>
      <w:r w:rsidRPr="006D16AC">
        <w:rPr>
          <w:rFonts w:hint="eastAsia"/>
        </w:rPr>
        <w:t>射线胶片档案目录的著录项目应包含如下内容：项目合同号、项目名称、系统号、焊缝号、档案号/盒号、文件题名、数量、编制单位、日期、特殊介质类型、计量单位、载体类型、载体规格、日期、报告编号、密级、保管期限、存放位置、备注等，著录格式应按《核电电子文件元数据》（NB/T 20418）及有关规定执行。</w:t>
      </w:r>
    </w:p>
    <w:p w:rsidR="006D16AC" w:rsidRPr="00456CA9" w:rsidRDefault="006D16AC" w:rsidP="004815A3">
      <w:pPr>
        <w:pStyle w:val="a6"/>
        <w:numPr>
          <w:ilvl w:val="0"/>
          <w:numId w:val="0"/>
        </w:numPr>
        <w:spacing w:before="156" w:after="156"/>
      </w:pPr>
      <w:r w:rsidRPr="00456CA9">
        <w:rPr>
          <w:rFonts w:hint="eastAsia"/>
        </w:rPr>
        <w:t>5.2.</w:t>
      </w:r>
      <w:r w:rsidR="00B626CB">
        <w:t>2.</w:t>
      </w:r>
      <w:r w:rsidRPr="00456CA9">
        <w:rPr>
          <w:rFonts w:hint="eastAsia"/>
        </w:rPr>
        <w:t>3　数据关联</w:t>
      </w:r>
    </w:p>
    <w:p w:rsidR="006D16AC" w:rsidRPr="006D16AC" w:rsidRDefault="006D16AC" w:rsidP="00B626CB">
      <w:pPr>
        <w:pStyle w:val="aff6"/>
      </w:pPr>
      <w:r w:rsidRPr="006D16AC">
        <w:rPr>
          <w:rFonts w:hint="eastAsia"/>
        </w:rPr>
        <w:t>射线胶片档案</w:t>
      </w:r>
      <w:r w:rsidR="00CF0914" w:rsidRPr="00CF0914">
        <w:rPr>
          <w:rFonts w:hint="eastAsia"/>
        </w:rPr>
        <w:t>应</w:t>
      </w:r>
      <w:r w:rsidRPr="006D16AC">
        <w:rPr>
          <w:rFonts w:hint="eastAsia"/>
        </w:rPr>
        <w:t>与射线胶片档案相关的施工</w:t>
      </w:r>
      <w:r w:rsidR="00CF0914">
        <w:rPr>
          <w:rFonts w:hint="eastAsia"/>
        </w:rPr>
        <w:t>或制造</w:t>
      </w:r>
      <w:r w:rsidRPr="006D16AC">
        <w:rPr>
          <w:rFonts w:hint="eastAsia"/>
        </w:rPr>
        <w:t>记录档案建立关联。</w:t>
      </w:r>
    </w:p>
    <w:p w:rsidR="006D16AC" w:rsidRPr="006D16AC" w:rsidRDefault="006D16AC" w:rsidP="00F4148D">
      <w:pPr>
        <w:pStyle w:val="a4"/>
      </w:pPr>
      <w:r w:rsidRPr="006D16AC">
        <w:rPr>
          <w:rFonts w:hint="eastAsia"/>
        </w:rPr>
        <w:t>射线胶片档案的移交</w:t>
      </w:r>
    </w:p>
    <w:p w:rsidR="006D16AC" w:rsidRPr="00F4148D" w:rsidRDefault="00682EBD" w:rsidP="00F4148D">
      <w:pPr>
        <w:pStyle w:val="a5"/>
        <w:numPr>
          <w:ilvl w:val="0"/>
          <w:numId w:val="0"/>
        </w:numPr>
        <w:jc w:val="both"/>
      </w:pPr>
      <w:r>
        <w:t>6</w:t>
      </w:r>
      <w:r w:rsidR="00F4148D">
        <w:t xml:space="preserve">.1  </w:t>
      </w:r>
      <w:r w:rsidR="006D16AC" w:rsidRPr="00F4148D">
        <w:rPr>
          <w:rFonts w:hint="eastAsia"/>
        </w:rPr>
        <w:t>移交内容</w:t>
      </w:r>
    </w:p>
    <w:p w:rsidR="006D16AC" w:rsidRPr="001F279B" w:rsidRDefault="001F279B" w:rsidP="001F279B">
      <w:pPr>
        <w:pStyle w:val="a5"/>
        <w:numPr>
          <w:ilvl w:val="0"/>
          <w:numId w:val="0"/>
        </w:numPr>
        <w:jc w:val="both"/>
        <w:rPr>
          <w:rFonts w:asciiTheme="minorEastAsia" w:eastAsiaTheme="minorEastAsia" w:hAnsiTheme="minorEastAsia"/>
        </w:rPr>
      </w:pPr>
      <w:r w:rsidRPr="001F279B">
        <w:rPr>
          <w:rFonts w:asciiTheme="minorEastAsia" w:eastAsiaTheme="minorEastAsia" w:hAnsiTheme="minorEastAsia" w:hint="eastAsia"/>
        </w:rPr>
        <w:lastRenderedPageBreak/>
        <w:t>6</w:t>
      </w:r>
      <w:r w:rsidRPr="001F279B">
        <w:rPr>
          <w:rFonts w:asciiTheme="minorEastAsia" w:eastAsiaTheme="minorEastAsia" w:hAnsiTheme="minorEastAsia"/>
        </w:rPr>
        <w:t>.1.1</w:t>
      </w:r>
      <w:r w:rsidR="006D16AC" w:rsidRPr="001F279B">
        <w:rPr>
          <w:rFonts w:asciiTheme="minorEastAsia" w:eastAsiaTheme="minorEastAsia" w:hAnsiTheme="minorEastAsia" w:hint="eastAsia"/>
        </w:rPr>
        <w:t>射线胶片档案管理责任转移时，要同步移交射线胶片档案以及射线胶片相关的元数据清单。</w:t>
      </w:r>
    </w:p>
    <w:p w:rsidR="006D16AC" w:rsidRPr="001F279B" w:rsidRDefault="001F279B" w:rsidP="001F279B">
      <w:pPr>
        <w:pStyle w:val="a5"/>
        <w:numPr>
          <w:ilvl w:val="0"/>
          <w:numId w:val="0"/>
        </w:numPr>
        <w:jc w:val="both"/>
        <w:rPr>
          <w:rFonts w:asciiTheme="minorEastAsia" w:eastAsiaTheme="minorEastAsia" w:hAnsiTheme="minorEastAsia"/>
        </w:rPr>
      </w:pPr>
      <w:r>
        <w:rPr>
          <w:rFonts w:asciiTheme="minorEastAsia" w:eastAsiaTheme="minorEastAsia" w:hAnsiTheme="minorEastAsia" w:hint="eastAsia"/>
        </w:rPr>
        <w:t>6</w:t>
      </w:r>
      <w:r>
        <w:rPr>
          <w:rFonts w:asciiTheme="minorEastAsia" w:eastAsiaTheme="minorEastAsia" w:hAnsiTheme="minorEastAsia"/>
        </w:rPr>
        <w:t>.1.2</w:t>
      </w:r>
      <w:r w:rsidR="006D16AC" w:rsidRPr="001F279B">
        <w:rPr>
          <w:rFonts w:asciiTheme="minorEastAsia" w:eastAsiaTheme="minorEastAsia" w:hAnsiTheme="minorEastAsia" w:hint="eastAsia"/>
        </w:rPr>
        <w:t>业主单位须保存一份包括5.</w:t>
      </w:r>
      <w:r w:rsidR="009D28EF" w:rsidRPr="001F279B">
        <w:rPr>
          <w:rFonts w:asciiTheme="minorEastAsia" w:eastAsiaTheme="minorEastAsia" w:hAnsiTheme="minorEastAsia"/>
        </w:rPr>
        <w:t>2</w:t>
      </w:r>
      <w:r w:rsidR="006D16AC" w:rsidRPr="001F279B">
        <w:rPr>
          <w:rFonts w:asciiTheme="minorEastAsia" w:eastAsiaTheme="minorEastAsia" w:hAnsiTheme="minorEastAsia" w:hint="eastAsia"/>
        </w:rPr>
        <w:t>.2款要求的元数据清单，以确保在使用时能够快速调档。</w:t>
      </w:r>
    </w:p>
    <w:p w:rsidR="006D16AC" w:rsidRPr="00F4148D" w:rsidRDefault="00682EBD" w:rsidP="00F4148D">
      <w:pPr>
        <w:pStyle w:val="a5"/>
        <w:numPr>
          <w:ilvl w:val="0"/>
          <w:numId w:val="0"/>
        </w:numPr>
        <w:jc w:val="both"/>
      </w:pPr>
      <w:r>
        <w:t>6</w:t>
      </w:r>
      <w:r w:rsidR="006D16AC" w:rsidRPr="00F4148D">
        <w:rPr>
          <w:rFonts w:hint="eastAsia"/>
        </w:rPr>
        <w:t>.2　移交时间</w:t>
      </w:r>
    </w:p>
    <w:p w:rsidR="0052070A" w:rsidRPr="00DE33FC" w:rsidRDefault="006D16AC" w:rsidP="00DE33FC">
      <w:pPr>
        <w:pStyle w:val="aff6"/>
      </w:pPr>
      <w:r w:rsidRPr="006D16AC">
        <w:rPr>
          <w:rFonts w:hint="eastAsia"/>
        </w:rPr>
        <w:t>项目建设阶段或设备制造阶段产生的</w:t>
      </w:r>
      <w:r w:rsidRPr="00DE33FC">
        <w:rPr>
          <w:rFonts w:hint="eastAsia"/>
        </w:rPr>
        <w:t>射线胶片档案，需在单位工程</w:t>
      </w:r>
      <w:r w:rsidR="00DE33FC" w:rsidRPr="00DE33FC">
        <w:rPr>
          <w:rFonts w:hint="eastAsia"/>
        </w:rPr>
        <w:t>完工</w:t>
      </w:r>
      <w:r w:rsidRPr="00DE33FC">
        <w:rPr>
          <w:rFonts w:hint="eastAsia"/>
        </w:rPr>
        <w:t>或设备出厂后六个月内，</w:t>
      </w:r>
      <w:r w:rsidRPr="006D16AC">
        <w:rPr>
          <w:rFonts w:hint="eastAsia"/>
        </w:rPr>
        <w:t>向业主单位、生产使用单位完成移交。如无法移交射线胶片实体的，需出具射线胶片移交存放说明，确保其安全并可随时备查。项目营运投产后产生的射线胶片按事项结束后六个月内或按照年度进行移交。</w:t>
      </w:r>
    </w:p>
    <w:p w:rsidR="006D16AC" w:rsidRPr="00F4148D" w:rsidRDefault="00682EBD" w:rsidP="00F4148D">
      <w:pPr>
        <w:pStyle w:val="a5"/>
        <w:numPr>
          <w:ilvl w:val="0"/>
          <w:numId w:val="0"/>
        </w:numPr>
        <w:jc w:val="both"/>
      </w:pPr>
      <w:r>
        <w:t>6</w:t>
      </w:r>
      <w:r w:rsidR="006D16AC" w:rsidRPr="00F4148D">
        <w:rPr>
          <w:rFonts w:hint="eastAsia"/>
        </w:rPr>
        <w:t>.3　移交手续</w:t>
      </w:r>
    </w:p>
    <w:p w:rsidR="006D16AC" w:rsidRPr="001F279B" w:rsidRDefault="001F279B" w:rsidP="001F279B">
      <w:pPr>
        <w:pStyle w:val="a5"/>
        <w:numPr>
          <w:ilvl w:val="0"/>
          <w:numId w:val="0"/>
        </w:numPr>
        <w:jc w:val="both"/>
        <w:rPr>
          <w:rFonts w:asciiTheme="minorEastAsia" w:eastAsiaTheme="minorEastAsia" w:hAnsiTheme="minorEastAsia"/>
        </w:rPr>
      </w:pPr>
      <w:r w:rsidRPr="001F279B">
        <w:rPr>
          <w:rFonts w:asciiTheme="minorEastAsia" w:eastAsiaTheme="minorEastAsia" w:hAnsiTheme="minorEastAsia" w:hint="eastAsia"/>
        </w:rPr>
        <w:t>6</w:t>
      </w:r>
      <w:r w:rsidRPr="001F279B">
        <w:rPr>
          <w:rFonts w:asciiTheme="minorEastAsia" w:eastAsiaTheme="minorEastAsia" w:hAnsiTheme="minorEastAsia"/>
        </w:rPr>
        <w:t>.3.1</w:t>
      </w:r>
      <w:r w:rsidR="006D16AC" w:rsidRPr="001F279B">
        <w:rPr>
          <w:rFonts w:asciiTheme="minorEastAsia" w:eastAsiaTheme="minorEastAsia" w:hAnsiTheme="minorEastAsia" w:hint="eastAsia"/>
        </w:rPr>
        <w:t>射线胶片档案移交前应进行验收。应依次由工程承包单位、监理单位、业主技术责任部门、档案部门验收，并签署验收证明文件。</w:t>
      </w:r>
    </w:p>
    <w:p w:rsidR="006D16AC" w:rsidRPr="001F279B" w:rsidRDefault="00682EBD" w:rsidP="001F279B">
      <w:pPr>
        <w:pStyle w:val="a5"/>
        <w:numPr>
          <w:ilvl w:val="0"/>
          <w:numId w:val="0"/>
        </w:numPr>
        <w:jc w:val="both"/>
        <w:rPr>
          <w:rFonts w:asciiTheme="minorEastAsia" w:eastAsiaTheme="minorEastAsia" w:hAnsiTheme="minorEastAsia"/>
        </w:rPr>
      </w:pPr>
      <w:r w:rsidRPr="001F279B">
        <w:rPr>
          <w:rFonts w:asciiTheme="minorEastAsia" w:eastAsiaTheme="minorEastAsia" w:hAnsiTheme="minorEastAsia"/>
        </w:rPr>
        <w:t>6</w:t>
      </w:r>
      <w:r w:rsidR="006D16AC" w:rsidRPr="001F279B">
        <w:rPr>
          <w:rFonts w:asciiTheme="minorEastAsia" w:eastAsiaTheme="minorEastAsia" w:hAnsiTheme="minorEastAsia" w:hint="eastAsia"/>
        </w:rPr>
        <w:t>.3.2　移交双方应按射线胶片档案移交清单，清点胶片及相关文件的数量，确保完整、准确和系统，核对无误后在移交清单上签字。清单一式两份，交接双方各执一份，并存档备查。</w:t>
      </w:r>
    </w:p>
    <w:p w:rsidR="006D16AC" w:rsidRPr="006D16AC" w:rsidRDefault="006D16AC" w:rsidP="00F4148D">
      <w:pPr>
        <w:pStyle w:val="a4"/>
      </w:pPr>
      <w:r w:rsidRPr="006D16AC">
        <w:rPr>
          <w:rFonts w:hint="eastAsia"/>
        </w:rPr>
        <w:t>射线胶片档案的保管</w:t>
      </w:r>
    </w:p>
    <w:p w:rsidR="006D16AC" w:rsidRPr="00F4148D" w:rsidRDefault="00682EBD" w:rsidP="00F4148D">
      <w:pPr>
        <w:pStyle w:val="a5"/>
        <w:numPr>
          <w:ilvl w:val="0"/>
          <w:numId w:val="0"/>
        </w:numPr>
        <w:jc w:val="both"/>
      </w:pPr>
      <w:r>
        <w:t>7</w:t>
      </w:r>
      <w:r w:rsidR="006D16AC" w:rsidRPr="00F4148D">
        <w:rPr>
          <w:rFonts w:hint="eastAsia"/>
        </w:rPr>
        <w:t>.1　保管原则</w:t>
      </w:r>
    </w:p>
    <w:p w:rsidR="006D16AC" w:rsidRPr="006D16AC" w:rsidRDefault="006D16AC" w:rsidP="006D16AC">
      <w:pPr>
        <w:pStyle w:val="aff6"/>
      </w:pPr>
      <w:r w:rsidRPr="006D16AC">
        <w:rPr>
          <w:rFonts w:hint="eastAsia"/>
        </w:rPr>
        <w:t>责任单位应以项目为单位，以集中管理、便于利用为原则管理。</w:t>
      </w:r>
    </w:p>
    <w:p w:rsidR="006D16AC" w:rsidRPr="00F4148D" w:rsidRDefault="00682EBD" w:rsidP="00F4148D">
      <w:pPr>
        <w:pStyle w:val="a5"/>
        <w:numPr>
          <w:ilvl w:val="0"/>
          <w:numId w:val="0"/>
        </w:numPr>
        <w:jc w:val="both"/>
      </w:pPr>
      <w:r>
        <w:t>7</w:t>
      </w:r>
      <w:r w:rsidR="006D16AC" w:rsidRPr="00F4148D">
        <w:rPr>
          <w:rFonts w:hint="eastAsia"/>
        </w:rPr>
        <w:t>.2　保管条件</w:t>
      </w:r>
    </w:p>
    <w:p w:rsidR="0087398E" w:rsidRPr="00CB1A84" w:rsidRDefault="006D16AC" w:rsidP="00CB1A84">
      <w:pPr>
        <w:pStyle w:val="aff6"/>
      </w:pPr>
      <w:r w:rsidRPr="00CB1A84">
        <w:rPr>
          <w:rFonts w:hint="eastAsia"/>
        </w:rPr>
        <w:t>射线胶片档案的保管应符合档案安全保管的要求，永久保存的射线胶片应放置于恒温胶片库内， 胶片应根据原片、复制片进行区分并分别保存在母片库和复制片库内。母片库和复制片库的温</w:t>
      </w:r>
      <w:r w:rsidR="00CB1A84" w:rsidRPr="00CB1A84">
        <w:rPr>
          <w:rFonts w:hint="eastAsia"/>
        </w:rPr>
        <w:t>度一般应为1</w:t>
      </w:r>
      <w:r w:rsidR="00CB1A84" w:rsidRPr="00CB1A84">
        <w:t>3</w:t>
      </w:r>
      <w:r w:rsidR="00CB1A84" w:rsidRPr="00CB1A84">
        <w:rPr>
          <w:rFonts w:hint="eastAsia"/>
        </w:rPr>
        <w:t>℃~</w:t>
      </w:r>
      <w:r w:rsidR="00CB1A84" w:rsidRPr="00CB1A84">
        <w:t>24</w:t>
      </w:r>
      <w:r w:rsidR="00CB1A84" w:rsidRPr="00CB1A84">
        <w:rPr>
          <w:rFonts w:hint="eastAsia"/>
        </w:rPr>
        <w:t>℃，</w:t>
      </w:r>
      <w:r w:rsidR="00CB1A84" w:rsidRPr="00CB1A84">
        <w:t>湿度一般应为</w:t>
      </w:r>
      <w:r w:rsidR="00CB1A84" w:rsidRPr="00CB1A84">
        <w:rPr>
          <w:rFonts w:hint="eastAsia"/>
        </w:rPr>
        <w:t>：3</w:t>
      </w:r>
      <w:r w:rsidR="00CB1A84" w:rsidRPr="00CB1A84">
        <w:t>5</w:t>
      </w:r>
      <w:r w:rsidR="00CB1A84" w:rsidRPr="00CB1A84">
        <w:rPr>
          <w:rFonts w:hint="eastAsia"/>
        </w:rPr>
        <w:t>%~</w:t>
      </w:r>
      <w:r w:rsidR="00CB1A84" w:rsidRPr="00CB1A84">
        <w:t>60</w:t>
      </w:r>
      <w:r w:rsidR="00CB1A84" w:rsidRPr="00CB1A84">
        <w:rPr>
          <w:rFonts w:hint="eastAsia"/>
        </w:rPr>
        <w:t>%。</w:t>
      </w:r>
    </w:p>
    <w:p w:rsidR="006D16AC" w:rsidRPr="00F4148D" w:rsidRDefault="00682EBD" w:rsidP="00F4148D">
      <w:pPr>
        <w:pStyle w:val="a5"/>
        <w:numPr>
          <w:ilvl w:val="0"/>
          <w:numId w:val="0"/>
        </w:numPr>
        <w:jc w:val="both"/>
      </w:pPr>
      <w:r>
        <w:t>7</w:t>
      </w:r>
      <w:r w:rsidR="006D16AC" w:rsidRPr="00F4148D">
        <w:rPr>
          <w:rFonts w:hint="eastAsia"/>
        </w:rPr>
        <w:t>.3　保管期限</w:t>
      </w:r>
    </w:p>
    <w:p w:rsidR="006D16AC" w:rsidRPr="006D16AC" w:rsidRDefault="006D16AC" w:rsidP="006D16AC">
      <w:pPr>
        <w:pStyle w:val="aff6"/>
      </w:pPr>
      <w:r w:rsidRPr="006D16AC">
        <w:rPr>
          <w:rFonts w:hint="eastAsia"/>
        </w:rPr>
        <w:t>射线胶片档案的保管期限同相关设备制造、安装探伤、役前及在役检查、日常改造维修的文件。</w:t>
      </w:r>
    </w:p>
    <w:p w:rsidR="00022199" w:rsidRDefault="006D16AC" w:rsidP="00022199">
      <w:pPr>
        <w:pStyle w:val="a4"/>
      </w:pPr>
      <w:r w:rsidRPr="006D16AC">
        <w:rPr>
          <w:rFonts w:hint="eastAsia"/>
        </w:rPr>
        <w:t>射线胶片档案的利用</w:t>
      </w:r>
    </w:p>
    <w:p w:rsidR="006D16AC" w:rsidRPr="00211C25" w:rsidRDefault="00682EBD" w:rsidP="001A4ECC">
      <w:pPr>
        <w:pStyle w:val="a5"/>
        <w:numPr>
          <w:ilvl w:val="0"/>
          <w:numId w:val="0"/>
        </w:numPr>
        <w:jc w:val="both"/>
        <w:rPr>
          <w:rFonts w:eastAsia="宋体"/>
        </w:rPr>
      </w:pPr>
      <w:r>
        <w:rPr>
          <w:rFonts w:eastAsia="宋体"/>
        </w:rPr>
        <w:t>8</w:t>
      </w:r>
      <w:r w:rsidR="001A4ECC" w:rsidRPr="00211C25">
        <w:rPr>
          <w:rFonts w:eastAsia="宋体" w:hint="eastAsia"/>
        </w:rPr>
        <w:t>.1</w:t>
      </w:r>
      <w:r w:rsidR="001A4ECC" w:rsidRPr="00211C25">
        <w:rPr>
          <w:rFonts w:eastAsia="宋体"/>
        </w:rPr>
        <w:t xml:space="preserve">  </w:t>
      </w:r>
      <w:r w:rsidR="006D16AC" w:rsidRPr="00211C25">
        <w:rPr>
          <w:rFonts w:eastAsia="宋体" w:hint="eastAsia"/>
        </w:rPr>
        <w:t>由于受时间、温度和湿度等外界因素的影响，射线胶片极易产生变黄、发霉、药膜脱落及氧化等现象，原则上射线胶片需在胶片库缓冲区内读取利用。</w:t>
      </w:r>
    </w:p>
    <w:p w:rsidR="006D16AC" w:rsidRDefault="00682EBD" w:rsidP="001A4ECC">
      <w:pPr>
        <w:pStyle w:val="a5"/>
        <w:numPr>
          <w:ilvl w:val="0"/>
          <w:numId w:val="0"/>
        </w:numPr>
        <w:jc w:val="both"/>
        <w:rPr>
          <w:rFonts w:eastAsia="宋体"/>
        </w:rPr>
      </w:pPr>
      <w:r>
        <w:rPr>
          <w:rFonts w:eastAsia="宋体"/>
        </w:rPr>
        <w:t>8</w:t>
      </w:r>
      <w:r w:rsidR="001A4ECC" w:rsidRPr="00211C25">
        <w:rPr>
          <w:rFonts w:eastAsia="宋体" w:hint="eastAsia"/>
        </w:rPr>
        <w:t>.</w:t>
      </w:r>
      <w:r w:rsidR="001A4ECC" w:rsidRPr="00211C25">
        <w:rPr>
          <w:rFonts w:eastAsia="宋体"/>
        </w:rPr>
        <w:t xml:space="preserve">2  </w:t>
      </w:r>
      <w:r w:rsidR="006D16AC" w:rsidRPr="00211C25">
        <w:rPr>
          <w:rFonts w:eastAsia="宋体" w:hint="eastAsia"/>
        </w:rPr>
        <w:t>胶片库缓冲区域应放置观片灯，</w:t>
      </w:r>
      <w:r w:rsidR="00572FDE" w:rsidRPr="00DE33FC">
        <w:rPr>
          <w:rFonts w:eastAsia="宋体" w:hint="eastAsia"/>
        </w:rPr>
        <w:t>观</w:t>
      </w:r>
      <w:proofErr w:type="gramStart"/>
      <w:r w:rsidR="00572FDE" w:rsidRPr="00DE33FC">
        <w:rPr>
          <w:rFonts w:eastAsia="宋体" w:hint="eastAsia"/>
        </w:rPr>
        <w:t>片灯应该</w:t>
      </w:r>
      <w:proofErr w:type="gramEnd"/>
      <w:r w:rsidR="00572FDE" w:rsidRPr="00DE33FC">
        <w:rPr>
          <w:rFonts w:eastAsia="宋体" w:hint="eastAsia"/>
        </w:rPr>
        <w:t>满足评</w:t>
      </w:r>
      <w:proofErr w:type="gramStart"/>
      <w:r w:rsidR="00572FDE" w:rsidRPr="00DE33FC">
        <w:rPr>
          <w:rFonts w:eastAsia="宋体" w:hint="eastAsia"/>
        </w:rPr>
        <w:t>片使用</w:t>
      </w:r>
      <w:proofErr w:type="gramEnd"/>
      <w:r w:rsidR="00572FDE" w:rsidRPr="00DE33FC">
        <w:rPr>
          <w:rFonts w:eastAsia="宋体" w:hint="eastAsia"/>
        </w:rPr>
        <w:t>要求，并在有效期内</w:t>
      </w:r>
      <w:r w:rsidR="00CB1A84">
        <w:rPr>
          <w:rFonts w:eastAsia="宋体" w:hint="eastAsia"/>
        </w:rPr>
        <w:t>，</w:t>
      </w:r>
      <w:r w:rsidR="006D16AC" w:rsidRPr="00211C25">
        <w:rPr>
          <w:rFonts w:eastAsia="宋体" w:hint="eastAsia"/>
        </w:rPr>
        <w:t>以便使用人员及时读取胶片信息。使用人员使用时应佩戴干净的无纺布手套，以防止汗渍污染射线胶片。</w:t>
      </w:r>
    </w:p>
    <w:p w:rsidR="006D16AC" w:rsidRPr="00211C25" w:rsidRDefault="00682EBD" w:rsidP="001A4ECC">
      <w:pPr>
        <w:pStyle w:val="a5"/>
        <w:numPr>
          <w:ilvl w:val="0"/>
          <w:numId w:val="0"/>
        </w:numPr>
        <w:jc w:val="both"/>
        <w:rPr>
          <w:rFonts w:eastAsia="宋体"/>
        </w:rPr>
      </w:pPr>
      <w:r>
        <w:rPr>
          <w:rFonts w:eastAsia="宋体"/>
        </w:rPr>
        <w:t>8</w:t>
      </w:r>
      <w:r w:rsidR="001A4ECC" w:rsidRPr="00211C25">
        <w:rPr>
          <w:rFonts w:eastAsia="宋体" w:hint="eastAsia"/>
        </w:rPr>
        <w:t xml:space="preserve">.3 </w:t>
      </w:r>
      <w:r w:rsidR="001A4ECC" w:rsidRPr="00211C25">
        <w:rPr>
          <w:rFonts w:eastAsia="宋体"/>
        </w:rPr>
        <w:t xml:space="preserve"> </w:t>
      </w:r>
      <w:r w:rsidR="006D16AC" w:rsidRPr="00211C25">
        <w:rPr>
          <w:rFonts w:eastAsia="宋体" w:hint="eastAsia"/>
        </w:rPr>
        <w:t>使用人员应</w:t>
      </w:r>
      <w:proofErr w:type="gramStart"/>
      <w:r w:rsidR="006D16AC" w:rsidRPr="00211C25">
        <w:rPr>
          <w:rFonts w:eastAsia="宋体" w:hint="eastAsia"/>
        </w:rPr>
        <w:t>按观片灯</w:t>
      </w:r>
      <w:proofErr w:type="gramEnd"/>
      <w:r w:rsidR="006D16AC" w:rsidRPr="00211C25">
        <w:rPr>
          <w:rFonts w:eastAsia="宋体" w:hint="eastAsia"/>
        </w:rPr>
        <w:t>的使用说明读取胶片，读取胶片时，一次不宜拿出太多，避免引起划伤。</w:t>
      </w:r>
    </w:p>
    <w:p w:rsidR="006D16AC" w:rsidRDefault="00682EBD" w:rsidP="001A4ECC">
      <w:pPr>
        <w:pStyle w:val="a5"/>
        <w:numPr>
          <w:ilvl w:val="0"/>
          <w:numId w:val="0"/>
        </w:numPr>
        <w:jc w:val="both"/>
        <w:rPr>
          <w:rFonts w:eastAsia="宋体"/>
        </w:rPr>
      </w:pPr>
      <w:r>
        <w:rPr>
          <w:rFonts w:eastAsia="宋体"/>
        </w:rPr>
        <w:t>8</w:t>
      </w:r>
      <w:r w:rsidR="001A4ECC" w:rsidRPr="00211C25">
        <w:rPr>
          <w:rFonts w:eastAsia="宋体"/>
        </w:rPr>
        <w:t xml:space="preserve">.4  </w:t>
      </w:r>
      <w:r w:rsidR="006D16AC" w:rsidRPr="00211C25">
        <w:rPr>
          <w:rFonts w:eastAsia="宋体" w:hint="eastAsia"/>
        </w:rPr>
        <w:t>胶片利用完后按胶片整理要求装盒</w:t>
      </w:r>
      <w:r w:rsidR="006D16AC" w:rsidRPr="00DE33FC">
        <w:rPr>
          <w:rFonts w:eastAsia="宋体" w:hint="eastAsia"/>
        </w:rPr>
        <w:t>、</w:t>
      </w:r>
      <w:r w:rsidR="00DE33FC" w:rsidRPr="00DE33FC">
        <w:rPr>
          <w:rFonts w:eastAsia="宋体" w:hint="eastAsia"/>
        </w:rPr>
        <w:t>入库</w:t>
      </w:r>
      <w:r w:rsidR="006D16AC" w:rsidRPr="00DE33FC">
        <w:rPr>
          <w:rFonts w:eastAsia="宋体" w:hint="eastAsia"/>
        </w:rPr>
        <w:t>。</w:t>
      </w:r>
    </w:p>
    <w:p w:rsidR="006D16AC" w:rsidRDefault="006D16AC" w:rsidP="00022199">
      <w:pPr>
        <w:pStyle w:val="a4"/>
      </w:pPr>
      <w:r w:rsidRPr="006D16AC">
        <w:rPr>
          <w:rFonts w:hint="eastAsia"/>
        </w:rPr>
        <w:t>射线胶片档案的鉴定</w:t>
      </w:r>
      <w:r w:rsidR="0078045F">
        <w:rPr>
          <w:rFonts w:hint="eastAsia"/>
        </w:rPr>
        <w:t>与</w:t>
      </w:r>
      <w:r w:rsidRPr="006D16AC">
        <w:rPr>
          <w:rFonts w:hint="eastAsia"/>
        </w:rPr>
        <w:t>销毁</w:t>
      </w:r>
    </w:p>
    <w:p w:rsidR="00B626CB" w:rsidRDefault="00175901" w:rsidP="009D28EF">
      <w:pPr>
        <w:pStyle w:val="a5"/>
        <w:numPr>
          <w:ilvl w:val="0"/>
          <w:numId w:val="0"/>
        </w:numPr>
        <w:ind w:firstLineChars="200" w:firstLine="420"/>
        <w:jc w:val="both"/>
        <w:rPr>
          <w:rFonts w:eastAsia="宋体"/>
        </w:rPr>
      </w:pPr>
      <w:r>
        <w:rPr>
          <w:rFonts w:eastAsia="宋体" w:hint="eastAsia"/>
        </w:rPr>
        <w:t>依据国家有关规定，对已到保管期限的射线胶片</w:t>
      </w:r>
      <w:r w:rsidR="00AD7758" w:rsidRPr="00AD7758">
        <w:rPr>
          <w:rFonts w:eastAsia="宋体" w:hint="eastAsia"/>
        </w:rPr>
        <w:t>档案开展鉴定、销毁工作。</w:t>
      </w:r>
    </w:p>
    <w:p w:rsidR="00B626CB" w:rsidRPr="00CB1A84" w:rsidRDefault="00B626CB" w:rsidP="00B626CB">
      <w:pPr>
        <w:pStyle w:val="a4"/>
      </w:pPr>
      <w:r w:rsidRPr="00CB1A84">
        <w:rPr>
          <w:rFonts w:hint="eastAsia"/>
        </w:rPr>
        <w:lastRenderedPageBreak/>
        <w:t>射线胶片的数字化</w:t>
      </w:r>
    </w:p>
    <w:p w:rsidR="003E5C80" w:rsidRDefault="00B626CB" w:rsidP="00401168">
      <w:pPr>
        <w:pStyle w:val="aff6"/>
        <w:rPr>
          <w:rFonts w:hint="eastAsia"/>
        </w:rPr>
      </w:pPr>
      <w:r w:rsidRPr="006D16AC">
        <w:rPr>
          <w:rFonts w:hint="eastAsia"/>
        </w:rPr>
        <w:t>有条件的核电项目</w:t>
      </w:r>
      <w:r w:rsidR="009D49B2">
        <w:rPr>
          <w:rFonts w:hint="eastAsia"/>
        </w:rPr>
        <w:t>建设单位</w:t>
      </w:r>
      <w:r w:rsidRPr="00CB1A84">
        <w:rPr>
          <w:rFonts w:hint="eastAsia"/>
        </w:rPr>
        <w:t>，应根据情况</w:t>
      </w:r>
      <w:r w:rsidRPr="006D16AC">
        <w:rPr>
          <w:rFonts w:hint="eastAsia"/>
        </w:rPr>
        <w:t>制定符合实际要求的射线胶片数字化工作文件，以此加强对数字化工作的管理。</w:t>
      </w:r>
    </w:p>
    <w:p w:rsidR="00B626CB" w:rsidRPr="003E5C80" w:rsidRDefault="00B626CB" w:rsidP="003F321D">
      <w:pPr>
        <w:pStyle w:val="a5"/>
      </w:pPr>
      <w:r w:rsidRPr="003E5C80">
        <w:rPr>
          <w:rFonts w:hint="eastAsia"/>
        </w:rPr>
        <w:t>基本原则</w:t>
      </w:r>
    </w:p>
    <w:p w:rsidR="00B626CB" w:rsidRPr="006D16AC" w:rsidRDefault="00B626CB" w:rsidP="00B626CB">
      <w:pPr>
        <w:pStyle w:val="aff6"/>
      </w:pPr>
      <w:r w:rsidRPr="006D16AC">
        <w:rPr>
          <w:rFonts w:hint="eastAsia"/>
        </w:rPr>
        <w:t>射线胶片数字化加工前，需进行必要的实体及数据准备工作，并视情况做出标识，以保证胶片扫描时的安全、质量和效率。拆卷时应保持胶片案卷原貌，严格避免出现原件损坏的现象。严禁为方便数字化加工而对原件进行任何形式的损毁或破坏。射线胶片的数字化流程应按《纸质档案数字化规范》（DA/T31-2017）、《录音录像档案数字化规范》（DA/T26-2017）等相关标准执行。</w:t>
      </w:r>
    </w:p>
    <w:p w:rsidR="00B626CB" w:rsidRPr="00456CA9" w:rsidRDefault="00B626CB" w:rsidP="003F321D">
      <w:pPr>
        <w:pStyle w:val="a5"/>
      </w:pPr>
      <w:r w:rsidRPr="00456CA9">
        <w:rPr>
          <w:rFonts w:hint="eastAsia"/>
        </w:rPr>
        <w:t>数字化实施过程</w:t>
      </w:r>
    </w:p>
    <w:p w:rsidR="00B626CB" w:rsidRPr="006D16AC" w:rsidRDefault="00B626CB" w:rsidP="00B626CB">
      <w:pPr>
        <w:pStyle w:val="aff6"/>
      </w:pPr>
      <w:r w:rsidRPr="006D16AC">
        <w:rPr>
          <w:rFonts w:hint="eastAsia"/>
        </w:rPr>
        <w:t>射线胶片档案数字化的基本环节主要包括；数字化前处理、数据库建立、信息采集、数据挂接、数字化成果验收等。</w:t>
      </w:r>
    </w:p>
    <w:p w:rsidR="00B626CB" w:rsidRPr="00456CA9" w:rsidRDefault="00B626CB" w:rsidP="001F279B">
      <w:pPr>
        <w:pStyle w:val="a6"/>
        <w:spacing w:before="156" w:after="156"/>
        <w:ind w:left="0"/>
      </w:pPr>
      <w:r w:rsidRPr="00456CA9">
        <w:rPr>
          <w:rFonts w:hint="eastAsia"/>
        </w:rPr>
        <w:t>数字化前处理</w:t>
      </w:r>
    </w:p>
    <w:p w:rsidR="00B626CB" w:rsidRPr="00211C25" w:rsidRDefault="00B626CB" w:rsidP="00103B58">
      <w:pPr>
        <w:pStyle w:val="a6"/>
        <w:numPr>
          <w:ilvl w:val="0"/>
          <w:numId w:val="23"/>
        </w:numPr>
        <w:spacing w:before="156" w:after="156"/>
        <w:rPr>
          <w:rFonts w:eastAsia="宋体"/>
        </w:rPr>
      </w:pPr>
      <w:r w:rsidRPr="00211C25">
        <w:rPr>
          <w:rFonts w:eastAsia="宋体" w:hint="eastAsia"/>
        </w:rPr>
        <w:t>对于破损严重、无法直接进行扫描的胶片，应先进行技术修复，折皱不平影响扫描质量的原件应先进行相应处理后再进行扫描，以保证扫描的质量。</w:t>
      </w:r>
    </w:p>
    <w:p w:rsidR="00B626CB" w:rsidRPr="00211C25" w:rsidRDefault="00B626CB" w:rsidP="00103B58">
      <w:pPr>
        <w:pStyle w:val="a6"/>
        <w:numPr>
          <w:ilvl w:val="0"/>
          <w:numId w:val="21"/>
        </w:numPr>
        <w:spacing w:before="156" w:after="156"/>
        <w:rPr>
          <w:rFonts w:eastAsia="宋体"/>
        </w:rPr>
      </w:pPr>
      <w:r w:rsidRPr="00211C25">
        <w:rPr>
          <w:rFonts w:eastAsia="宋体" w:hint="eastAsia"/>
        </w:rPr>
        <w:t>根据胶片幅面的大小选择专用设备的相应规格技术参数进行扫描，不同规格尺寸胶片扫描参数不同，扫描作业时间也不同。尽量一种尺寸规格胶片安排同一批作业处理。</w:t>
      </w:r>
    </w:p>
    <w:p w:rsidR="00B626CB" w:rsidRPr="00211C25" w:rsidRDefault="00B626CB" w:rsidP="00103B58">
      <w:pPr>
        <w:pStyle w:val="a6"/>
        <w:numPr>
          <w:ilvl w:val="0"/>
          <w:numId w:val="21"/>
        </w:numPr>
        <w:spacing w:before="156" w:after="156"/>
        <w:rPr>
          <w:rFonts w:eastAsia="宋体"/>
        </w:rPr>
      </w:pPr>
      <w:r w:rsidRPr="00211C25">
        <w:rPr>
          <w:rFonts w:eastAsia="宋体" w:hint="eastAsia"/>
        </w:rPr>
        <w:t>对于胶片状况较差，以及过薄、过软或超厚的胶片档案，应采用平板扫描方式，以保护胶片原件不受损伤；对于胶片状况较好的胶片档案可采用高速扫描方式以提高工作效率。</w:t>
      </w:r>
    </w:p>
    <w:p w:rsidR="00B626CB" w:rsidRPr="00456CA9" w:rsidRDefault="00B626CB" w:rsidP="001F279B">
      <w:pPr>
        <w:pStyle w:val="a6"/>
        <w:spacing w:before="156" w:after="156"/>
        <w:ind w:left="0"/>
      </w:pPr>
      <w:r w:rsidRPr="00456CA9">
        <w:rPr>
          <w:rFonts w:hint="eastAsia"/>
        </w:rPr>
        <w:t>数据库建立</w:t>
      </w:r>
    </w:p>
    <w:p w:rsidR="00B626CB" w:rsidRPr="006D16AC" w:rsidRDefault="00B626CB" w:rsidP="00B626CB">
      <w:pPr>
        <w:pStyle w:val="aff6"/>
      </w:pPr>
      <w:r w:rsidRPr="006D16AC">
        <w:rPr>
          <w:rFonts w:hint="eastAsia"/>
        </w:rPr>
        <w:t>按照《核电电子文件元数据》（NB/T 20418）的要求，规范射线胶片数据清单中的字段内容。</w:t>
      </w:r>
    </w:p>
    <w:p w:rsidR="00B626CB" w:rsidRPr="00456CA9" w:rsidRDefault="00B626CB" w:rsidP="001F279B">
      <w:pPr>
        <w:pStyle w:val="a6"/>
        <w:spacing w:before="156" w:after="156"/>
        <w:ind w:left="0"/>
      </w:pPr>
      <w:r w:rsidRPr="00456CA9">
        <w:rPr>
          <w:rFonts w:hint="eastAsia"/>
        </w:rPr>
        <w:t>信息采集</w:t>
      </w:r>
    </w:p>
    <w:p w:rsidR="00B626CB" w:rsidRPr="00DE33FC" w:rsidRDefault="00B626CB" w:rsidP="00103B58">
      <w:pPr>
        <w:pStyle w:val="a6"/>
        <w:numPr>
          <w:ilvl w:val="0"/>
          <w:numId w:val="22"/>
        </w:numPr>
        <w:spacing w:before="156" w:after="156"/>
        <w:rPr>
          <w:rFonts w:eastAsia="宋体"/>
        </w:rPr>
      </w:pPr>
      <w:r w:rsidRPr="00211C25">
        <w:rPr>
          <w:rFonts w:eastAsia="宋体" w:hint="eastAsia"/>
        </w:rPr>
        <w:t>扫描模式：胶片原始底色页面为黑白两色，并且图像清晰、不带虚影的胶片档案，可采用黑白二</w:t>
      </w:r>
      <w:proofErr w:type="gramStart"/>
      <w:r w:rsidRPr="00211C25">
        <w:rPr>
          <w:rFonts w:eastAsia="宋体" w:hint="eastAsia"/>
        </w:rPr>
        <w:t>值模式</w:t>
      </w:r>
      <w:proofErr w:type="gramEnd"/>
      <w:r w:rsidRPr="00211C25">
        <w:rPr>
          <w:rFonts w:eastAsia="宋体" w:hint="eastAsia"/>
        </w:rPr>
        <w:t>进行扫描；页面为黑白两色，但图像清晰度较差，采用黑度模式进行扫描；扫描保存为</w:t>
      </w:r>
      <w:r w:rsidRPr="00211C25">
        <w:rPr>
          <w:rFonts w:eastAsia="宋体" w:hint="eastAsia"/>
        </w:rPr>
        <w:t>12</w:t>
      </w:r>
      <w:r w:rsidRPr="00211C25">
        <w:rPr>
          <w:rFonts w:eastAsia="宋体" w:hint="eastAsia"/>
        </w:rPr>
        <w:t>比特无损格式保存输出；</w:t>
      </w:r>
    </w:p>
    <w:p w:rsidR="00B626CB" w:rsidRDefault="00B626CB" w:rsidP="00103B58">
      <w:pPr>
        <w:pStyle w:val="a6"/>
        <w:numPr>
          <w:ilvl w:val="0"/>
          <w:numId w:val="22"/>
        </w:numPr>
        <w:spacing w:before="156" w:after="156"/>
        <w:rPr>
          <w:rFonts w:eastAsia="宋体"/>
        </w:rPr>
      </w:pPr>
      <w:r w:rsidRPr="00211C25">
        <w:rPr>
          <w:rFonts w:eastAsia="宋体" w:hint="eastAsia"/>
        </w:rPr>
        <w:t>扫描分辨率参数大小的选择，原则上以扫描后的图像清晰、完整为准；</w:t>
      </w:r>
    </w:p>
    <w:p w:rsidR="00B626CB" w:rsidRDefault="00B626CB" w:rsidP="00103B58">
      <w:pPr>
        <w:pStyle w:val="a6"/>
        <w:numPr>
          <w:ilvl w:val="0"/>
          <w:numId w:val="22"/>
        </w:numPr>
        <w:spacing w:before="156" w:after="156"/>
        <w:rPr>
          <w:rFonts w:eastAsia="宋体"/>
        </w:rPr>
      </w:pPr>
      <w:r w:rsidRPr="00211C25">
        <w:rPr>
          <w:rFonts w:eastAsia="宋体" w:hint="eastAsia"/>
        </w:rPr>
        <w:t>胶片扫描的最高黑度值为</w:t>
      </w:r>
      <w:r w:rsidRPr="00211C25">
        <w:rPr>
          <w:rFonts w:eastAsia="宋体" w:hint="eastAsia"/>
        </w:rPr>
        <w:t>4.7</w:t>
      </w:r>
      <w:r w:rsidRPr="00211C25">
        <w:rPr>
          <w:rFonts w:eastAsia="宋体" w:hint="eastAsia"/>
        </w:rPr>
        <w:t>，统一保存为</w:t>
      </w:r>
      <w:r w:rsidRPr="00211C25">
        <w:rPr>
          <w:rFonts w:eastAsia="宋体" w:hint="eastAsia"/>
        </w:rPr>
        <w:t>12</w:t>
      </w:r>
      <w:r w:rsidRPr="00211C25">
        <w:rPr>
          <w:rFonts w:eastAsia="宋体" w:hint="eastAsia"/>
        </w:rPr>
        <w:t>比特无损格式；像素间距为</w:t>
      </w:r>
      <w:r w:rsidRPr="00211C25">
        <w:rPr>
          <w:rFonts w:eastAsia="宋体" w:hint="eastAsia"/>
        </w:rPr>
        <w:t>50</w:t>
      </w:r>
      <w:r w:rsidRPr="00211C25">
        <w:rPr>
          <w:rFonts w:eastAsia="宋体" w:hint="eastAsia"/>
        </w:rPr>
        <w:t>微米；</w:t>
      </w:r>
    </w:p>
    <w:p w:rsidR="00B626CB" w:rsidRDefault="00B626CB" w:rsidP="00103B58">
      <w:pPr>
        <w:pStyle w:val="a6"/>
        <w:numPr>
          <w:ilvl w:val="0"/>
          <w:numId w:val="22"/>
        </w:numPr>
        <w:spacing w:before="156" w:after="156"/>
        <w:rPr>
          <w:rFonts w:eastAsia="宋体"/>
        </w:rPr>
      </w:pPr>
      <w:r w:rsidRPr="00211C25">
        <w:rPr>
          <w:rFonts w:eastAsia="宋体" w:hint="eastAsia"/>
        </w:rPr>
        <w:t>扫描最大尺寸规格不小于</w:t>
      </w:r>
      <w:r w:rsidRPr="00211C25">
        <w:rPr>
          <w:rFonts w:eastAsia="宋体" w:hint="eastAsia"/>
        </w:rPr>
        <w:t>30*120CM</w:t>
      </w:r>
      <w:r w:rsidRPr="00211C25">
        <w:rPr>
          <w:rFonts w:eastAsia="宋体" w:hint="eastAsia"/>
        </w:rPr>
        <w:t>，用黑白二值图像，分辨率采用</w:t>
      </w:r>
      <w:r w:rsidRPr="00211C25">
        <w:rPr>
          <w:rFonts w:eastAsia="宋体" w:hint="eastAsia"/>
        </w:rPr>
        <w:t>2000DPI</w:t>
      </w:r>
      <w:r w:rsidRPr="00211C25">
        <w:rPr>
          <w:rFonts w:eastAsia="宋体" w:hint="eastAsia"/>
        </w:rPr>
        <w:t>；</w:t>
      </w:r>
    </w:p>
    <w:p w:rsidR="00B626CB" w:rsidRDefault="00B626CB" w:rsidP="00103B58">
      <w:pPr>
        <w:pStyle w:val="a6"/>
        <w:numPr>
          <w:ilvl w:val="0"/>
          <w:numId w:val="22"/>
        </w:numPr>
        <w:spacing w:before="156" w:after="156"/>
        <w:rPr>
          <w:rFonts w:eastAsia="宋体"/>
        </w:rPr>
      </w:pPr>
      <w:r w:rsidRPr="00211C25">
        <w:rPr>
          <w:rFonts w:eastAsia="宋体" w:hint="eastAsia"/>
        </w:rPr>
        <w:t>扫描后电子文件大小应控制在</w:t>
      </w:r>
      <w:r w:rsidRPr="00211C25">
        <w:rPr>
          <w:rFonts w:eastAsia="宋体" w:hint="eastAsia"/>
        </w:rPr>
        <w:t xml:space="preserve">30M </w:t>
      </w:r>
      <w:r w:rsidRPr="00211C25">
        <w:rPr>
          <w:rFonts w:eastAsia="宋体" w:hint="eastAsia"/>
        </w:rPr>
        <w:t>以内，个别超大文件控制在</w:t>
      </w:r>
      <w:r w:rsidRPr="00211C25">
        <w:rPr>
          <w:rFonts w:eastAsia="宋体" w:hint="eastAsia"/>
        </w:rPr>
        <w:t>100M</w:t>
      </w:r>
      <w:r w:rsidRPr="00211C25">
        <w:rPr>
          <w:rFonts w:eastAsia="宋体" w:hint="eastAsia"/>
        </w:rPr>
        <w:t>以内；</w:t>
      </w:r>
    </w:p>
    <w:p w:rsidR="00B626CB" w:rsidRDefault="00B626CB" w:rsidP="00103B58">
      <w:pPr>
        <w:pStyle w:val="a6"/>
        <w:numPr>
          <w:ilvl w:val="0"/>
          <w:numId w:val="22"/>
        </w:numPr>
        <w:spacing w:before="156" w:after="156"/>
        <w:rPr>
          <w:rFonts w:eastAsia="宋体"/>
        </w:rPr>
      </w:pPr>
      <w:r w:rsidRPr="00211C25">
        <w:rPr>
          <w:rFonts w:eastAsia="宋体" w:hint="eastAsia"/>
        </w:rPr>
        <w:t>扫描像素在</w:t>
      </w:r>
      <w:r w:rsidRPr="00211C25">
        <w:rPr>
          <w:rFonts w:eastAsia="宋体" w:hint="eastAsia"/>
        </w:rPr>
        <w:t>50</w:t>
      </w:r>
      <w:r w:rsidRPr="00211C25">
        <w:rPr>
          <w:rFonts w:eastAsia="宋体" w:hint="eastAsia"/>
        </w:rPr>
        <w:t>微米至</w:t>
      </w:r>
      <w:r w:rsidRPr="00211C25">
        <w:rPr>
          <w:rFonts w:eastAsia="宋体" w:hint="eastAsia"/>
        </w:rPr>
        <w:t>500</w:t>
      </w:r>
      <w:r w:rsidRPr="00211C25">
        <w:rPr>
          <w:rFonts w:eastAsia="宋体" w:hint="eastAsia"/>
        </w:rPr>
        <w:t>微米可调，步距控制在</w:t>
      </w:r>
      <w:r w:rsidRPr="00211C25">
        <w:rPr>
          <w:rFonts w:eastAsia="宋体" w:hint="eastAsia"/>
        </w:rPr>
        <w:t>1</w:t>
      </w:r>
      <w:r w:rsidRPr="00211C25">
        <w:rPr>
          <w:rFonts w:eastAsia="宋体" w:hint="eastAsia"/>
        </w:rPr>
        <w:t>微米；</w:t>
      </w:r>
    </w:p>
    <w:p w:rsidR="00B626CB" w:rsidRPr="00572FDE" w:rsidRDefault="00B626CB" w:rsidP="00103B58">
      <w:pPr>
        <w:pStyle w:val="a6"/>
        <w:numPr>
          <w:ilvl w:val="0"/>
          <w:numId w:val="22"/>
        </w:numPr>
        <w:spacing w:before="156" w:after="156"/>
        <w:rPr>
          <w:rFonts w:eastAsia="宋体"/>
        </w:rPr>
      </w:pPr>
      <w:r w:rsidRPr="00211C25">
        <w:rPr>
          <w:rFonts w:eastAsia="宋体" w:hint="eastAsia"/>
        </w:rPr>
        <w:t>如原件胶片图像尺寸偏小、密集、清晰度较差等，可适当提高扫描分辨率，做到扫描的图像按照原尺寸扫描后清晰可见；</w:t>
      </w:r>
    </w:p>
    <w:p w:rsidR="00B626CB" w:rsidRDefault="00B626CB" w:rsidP="00103B58">
      <w:pPr>
        <w:pStyle w:val="a6"/>
        <w:numPr>
          <w:ilvl w:val="0"/>
          <w:numId w:val="22"/>
        </w:numPr>
        <w:spacing w:before="156" w:after="156"/>
        <w:rPr>
          <w:rFonts w:eastAsia="宋体"/>
        </w:rPr>
      </w:pPr>
      <w:r w:rsidRPr="00211C25">
        <w:rPr>
          <w:rFonts w:eastAsia="宋体" w:hint="eastAsia"/>
        </w:rPr>
        <w:lastRenderedPageBreak/>
        <w:t>为保证后期对胶片图像的分析利用，必须对胶片图像偏斜度、清晰度、失真度等进行严格检查。发现不符合图像质量要求时，应进行图像筛查处理，处理无法完全弥补的，应重新扫描；</w:t>
      </w:r>
    </w:p>
    <w:p w:rsidR="00B626CB" w:rsidRPr="00211C25" w:rsidRDefault="00B626CB" w:rsidP="00103B58">
      <w:pPr>
        <w:pStyle w:val="a6"/>
        <w:numPr>
          <w:ilvl w:val="0"/>
          <w:numId w:val="22"/>
        </w:numPr>
        <w:spacing w:before="156" w:after="156"/>
        <w:rPr>
          <w:rFonts w:eastAsia="宋体"/>
        </w:rPr>
      </w:pPr>
      <w:r w:rsidRPr="00211C25">
        <w:rPr>
          <w:rFonts w:eastAsia="宋体" w:hint="eastAsia"/>
        </w:rPr>
        <w:t>对胶片图像页面中出现的影响图像质量的杂质，如黑点、黑线、黑框、黑边等应进行去污处理。处理过程中应遵循在不影响可懂度的前提下展现档案原貌的原则，尊重原件，不得随意</w:t>
      </w:r>
      <w:proofErr w:type="gramStart"/>
      <w:r w:rsidRPr="00211C25">
        <w:rPr>
          <w:rFonts w:eastAsia="宋体" w:hint="eastAsia"/>
        </w:rPr>
        <w:t>添加图源信息</w:t>
      </w:r>
      <w:proofErr w:type="gramEnd"/>
      <w:r w:rsidRPr="00211C25">
        <w:rPr>
          <w:rFonts w:eastAsia="宋体" w:hint="eastAsia"/>
        </w:rPr>
        <w:t>，对有效信号不得涂改或丢失；</w:t>
      </w:r>
    </w:p>
    <w:p w:rsidR="00B626CB" w:rsidRDefault="00B626CB" w:rsidP="00103B58">
      <w:pPr>
        <w:pStyle w:val="a6"/>
        <w:numPr>
          <w:ilvl w:val="0"/>
          <w:numId w:val="22"/>
        </w:numPr>
        <w:spacing w:before="156" w:after="156"/>
        <w:rPr>
          <w:rFonts w:eastAsia="宋体"/>
        </w:rPr>
      </w:pPr>
      <w:r w:rsidRPr="00211C25">
        <w:rPr>
          <w:rFonts w:eastAsia="宋体" w:hint="eastAsia"/>
        </w:rPr>
        <w:t>原始胶片扫描初始图像</w:t>
      </w:r>
      <w:r w:rsidRPr="003E5C80">
        <w:rPr>
          <w:rFonts w:eastAsia="宋体" w:hint="eastAsia"/>
        </w:rPr>
        <w:t>格式为</w:t>
      </w:r>
      <w:r w:rsidRPr="003E5C80">
        <w:rPr>
          <w:rFonts w:eastAsia="宋体" w:hint="eastAsia"/>
        </w:rPr>
        <w:t>12</w:t>
      </w:r>
      <w:r w:rsidRPr="003E5C80">
        <w:rPr>
          <w:rFonts w:eastAsia="宋体" w:hint="eastAsia"/>
        </w:rPr>
        <w:t>比特无损格式（建议优先保存为</w:t>
      </w:r>
      <w:r w:rsidRPr="003E5C80">
        <w:rPr>
          <w:rFonts w:eastAsia="宋体" w:hint="eastAsia"/>
        </w:rPr>
        <w:t>.</w:t>
      </w:r>
      <w:proofErr w:type="spellStart"/>
      <w:r w:rsidRPr="003E5C80">
        <w:rPr>
          <w:rFonts w:eastAsia="宋体" w:hint="eastAsia"/>
        </w:rPr>
        <w:t>dcm</w:t>
      </w:r>
      <w:proofErr w:type="spellEnd"/>
      <w:r w:rsidRPr="003E5C80">
        <w:rPr>
          <w:rFonts w:eastAsia="宋体" w:hint="eastAsia"/>
        </w:rPr>
        <w:t>或</w:t>
      </w:r>
      <w:r w:rsidRPr="003E5C80">
        <w:rPr>
          <w:rFonts w:eastAsia="宋体" w:hint="eastAsia"/>
        </w:rPr>
        <w:t>.</w:t>
      </w:r>
      <w:proofErr w:type="spellStart"/>
      <w:r w:rsidRPr="003E5C80">
        <w:rPr>
          <w:rFonts w:eastAsia="宋体" w:hint="eastAsia"/>
        </w:rPr>
        <w:t>tif</w:t>
      </w:r>
      <w:proofErr w:type="spellEnd"/>
      <w:r w:rsidRPr="003E5C80">
        <w:rPr>
          <w:rFonts w:eastAsia="宋体" w:hint="eastAsia"/>
        </w:rPr>
        <w:t>）进行保存；保存无损格式后，根据使用部门需要可以转化为</w:t>
      </w:r>
      <w:r w:rsidRPr="003E5C80">
        <w:rPr>
          <w:rFonts w:eastAsia="宋体" w:hint="eastAsia"/>
        </w:rPr>
        <w:t>8</w:t>
      </w:r>
      <w:r w:rsidRPr="003E5C80">
        <w:rPr>
          <w:rFonts w:eastAsia="宋体" w:hint="eastAsia"/>
        </w:rPr>
        <w:t>比特其</w:t>
      </w:r>
      <w:r w:rsidRPr="00211C25">
        <w:rPr>
          <w:rFonts w:eastAsia="宋体" w:hint="eastAsia"/>
        </w:rPr>
        <w:t>它常规格式。</w:t>
      </w:r>
    </w:p>
    <w:p w:rsidR="00B626CB" w:rsidRPr="00F4148D" w:rsidRDefault="00B626CB" w:rsidP="001F279B">
      <w:pPr>
        <w:pStyle w:val="a6"/>
        <w:spacing w:before="156" w:after="156"/>
        <w:ind w:left="0"/>
      </w:pPr>
      <w:r w:rsidRPr="00F4148D">
        <w:rPr>
          <w:rFonts w:hint="eastAsia"/>
        </w:rPr>
        <w:t>数据挂接</w:t>
      </w:r>
    </w:p>
    <w:p w:rsidR="00B626CB" w:rsidRPr="00211C25" w:rsidRDefault="00B626CB" w:rsidP="00103B58">
      <w:pPr>
        <w:pStyle w:val="a6"/>
        <w:numPr>
          <w:ilvl w:val="0"/>
          <w:numId w:val="24"/>
        </w:numPr>
        <w:spacing w:before="156" w:after="156"/>
        <w:rPr>
          <w:rFonts w:eastAsia="宋体"/>
        </w:rPr>
      </w:pPr>
      <w:r w:rsidRPr="00211C25">
        <w:rPr>
          <w:rFonts w:eastAsia="宋体" w:hint="eastAsia"/>
        </w:rPr>
        <w:t>每一张胶片应单独扫描为一个</w:t>
      </w:r>
      <w:r w:rsidRPr="00211C25">
        <w:rPr>
          <w:rFonts w:eastAsia="宋体" w:hint="eastAsia"/>
        </w:rPr>
        <w:t>DICOM files(*.</w:t>
      </w:r>
      <w:proofErr w:type="spellStart"/>
      <w:r w:rsidRPr="00211C25">
        <w:rPr>
          <w:rFonts w:eastAsia="宋体" w:hint="eastAsia"/>
        </w:rPr>
        <w:t>dcm</w:t>
      </w:r>
      <w:proofErr w:type="spellEnd"/>
      <w:r w:rsidRPr="00211C25">
        <w:rPr>
          <w:rFonts w:eastAsia="宋体" w:hint="eastAsia"/>
        </w:rPr>
        <w:t>)</w:t>
      </w:r>
      <w:r w:rsidRPr="00211C25">
        <w:rPr>
          <w:rFonts w:eastAsia="宋体" w:hint="eastAsia"/>
        </w:rPr>
        <w:t>，其命名规则应与文件编码有所关联；</w:t>
      </w:r>
    </w:p>
    <w:p w:rsidR="00B626CB" w:rsidRPr="00211C25" w:rsidRDefault="00B626CB" w:rsidP="00103B58">
      <w:pPr>
        <w:pStyle w:val="a6"/>
        <w:numPr>
          <w:ilvl w:val="0"/>
          <w:numId w:val="24"/>
        </w:numPr>
        <w:spacing w:before="156" w:after="156"/>
        <w:rPr>
          <w:rFonts w:eastAsia="宋体"/>
        </w:rPr>
      </w:pPr>
      <w:r w:rsidRPr="00211C25">
        <w:rPr>
          <w:rFonts w:eastAsia="宋体" w:hint="eastAsia"/>
        </w:rPr>
        <w:t>核对清单字段项是否完整、内容是否规范、准确，发现不合格的数据应要求进行修改或重录；</w:t>
      </w:r>
    </w:p>
    <w:p w:rsidR="00B626CB" w:rsidRPr="00211C25" w:rsidRDefault="00B626CB" w:rsidP="00103B58">
      <w:pPr>
        <w:pStyle w:val="a6"/>
        <w:numPr>
          <w:ilvl w:val="0"/>
          <w:numId w:val="24"/>
        </w:numPr>
        <w:spacing w:before="156" w:after="156"/>
        <w:rPr>
          <w:rFonts w:eastAsia="宋体"/>
        </w:rPr>
      </w:pPr>
      <w:r w:rsidRPr="00211C25">
        <w:rPr>
          <w:rFonts w:eastAsia="宋体" w:hint="eastAsia"/>
        </w:rPr>
        <w:t>胶片数字化加工成果暂存在扫描加工的计算机中，</w:t>
      </w:r>
      <w:proofErr w:type="gramStart"/>
      <w:r w:rsidRPr="00211C25">
        <w:rPr>
          <w:rFonts w:eastAsia="宋体" w:hint="eastAsia"/>
        </w:rPr>
        <w:t>待数据</w:t>
      </w:r>
      <w:proofErr w:type="gramEnd"/>
      <w:r w:rsidRPr="00211C25">
        <w:rPr>
          <w:rFonts w:eastAsia="宋体" w:hint="eastAsia"/>
        </w:rPr>
        <w:t>及电子文件验收合格后，再按要求导入到相应管理系统中以便查询利用。</w:t>
      </w:r>
    </w:p>
    <w:p w:rsidR="00B626CB" w:rsidRPr="00F4148D" w:rsidRDefault="00B626CB" w:rsidP="001F279B">
      <w:pPr>
        <w:pStyle w:val="a6"/>
        <w:spacing w:before="156" w:after="156"/>
        <w:ind w:left="0"/>
      </w:pPr>
      <w:r w:rsidRPr="00F4148D">
        <w:rPr>
          <w:rFonts w:hint="eastAsia"/>
        </w:rPr>
        <w:t>成果验收</w:t>
      </w:r>
    </w:p>
    <w:p w:rsidR="001E5134" w:rsidRPr="00AD7758" w:rsidRDefault="00B626CB" w:rsidP="003F321D">
      <w:pPr>
        <w:pStyle w:val="aff6"/>
      </w:pPr>
      <w:r w:rsidRPr="006D16AC">
        <w:rPr>
          <w:rFonts w:hint="eastAsia"/>
        </w:rPr>
        <w:t>整个项目文档数字化加工质量抽查的合格率（抽检合格的文件数/抽检文件总数×100%），达到95%以上（含95%）时，验收通过。</w:t>
      </w:r>
      <w:r w:rsidR="00AD7758">
        <w:br w:type="page"/>
      </w:r>
    </w:p>
    <w:p w:rsidR="00401168" w:rsidRDefault="001E5134" w:rsidP="002B0187">
      <w:pPr>
        <w:pStyle w:val="a4"/>
        <w:numPr>
          <w:ilvl w:val="0"/>
          <w:numId w:val="0"/>
        </w:numPr>
        <w:jc w:val="center"/>
      </w:pPr>
      <w:r>
        <w:rPr>
          <w:rFonts w:hint="eastAsia"/>
        </w:rPr>
        <w:lastRenderedPageBreak/>
        <w:t>附</w:t>
      </w:r>
      <w:r w:rsidR="002B0187">
        <w:rPr>
          <w:rFonts w:hint="eastAsia"/>
        </w:rPr>
        <w:t xml:space="preserve"> </w:t>
      </w:r>
      <w:r>
        <w:rPr>
          <w:rFonts w:hint="eastAsia"/>
        </w:rPr>
        <w:t>录</w:t>
      </w:r>
      <w:r w:rsidR="002B0187">
        <w:rPr>
          <w:rFonts w:hint="eastAsia"/>
        </w:rPr>
        <w:t xml:space="preserve"> </w:t>
      </w:r>
      <w:r>
        <w:rPr>
          <w:rFonts w:hint="eastAsia"/>
        </w:rPr>
        <w:t>A</w:t>
      </w:r>
    </w:p>
    <w:p w:rsidR="002B0187" w:rsidRPr="002B0187" w:rsidRDefault="002B0187" w:rsidP="002B0187">
      <w:pPr>
        <w:pStyle w:val="aff6"/>
        <w:ind w:firstLineChars="2000" w:firstLine="4200"/>
        <w:rPr>
          <w:rFonts w:ascii="黑体" w:eastAsia="黑体" w:hAnsi="黑体" w:hint="eastAsia"/>
        </w:rPr>
      </w:pPr>
      <w:r w:rsidRPr="002B0187">
        <w:rPr>
          <w:rFonts w:ascii="黑体" w:eastAsia="黑体" w:hAnsi="黑体" w:hint="eastAsia"/>
        </w:rPr>
        <w:t>（规范性）</w:t>
      </w:r>
    </w:p>
    <w:p w:rsidR="00DB6BAD" w:rsidRPr="00DB6BAD" w:rsidRDefault="008C62F0" w:rsidP="002B0187">
      <w:pPr>
        <w:pStyle w:val="a4"/>
        <w:numPr>
          <w:ilvl w:val="0"/>
          <w:numId w:val="0"/>
        </w:numPr>
        <w:jc w:val="center"/>
      </w:pPr>
      <w:r>
        <w:rPr>
          <w:rFonts w:hint="eastAsia"/>
        </w:rPr>
        <w:t>核电项目</w:t>
      </w:r>
      <w:r w:rsidR="001E5134">
        <w:t>射线胶片归档范围及保管期限</w:t>
      </w:r>
    </w:p>
    <w:tbl>
      <w:tblPr>
        <w:tblStyle w:val="afffffa"/>
        <w:tblW w:w="0" w:type="auto"/>
        <w:tblLook w:val="04A0" w:firstRow="1" w:lastRow="0" w:firstColumn="1" w:lastColumn="0" w:noHBand="0" w:noVBand="1"/>
      </w:tblPr>
      <w:tblGrid>
        <w:gridCol w:w="846"/>
        <w:gridCol w:w="7087"/>
        <w:gridCol w:w="1276"/>
      </w:tblGrid>
      <w:tr w:rsidR="0009574A" w:rsidTr="0009574A">
        <w:tc>
          <w:tcPr>
            <w:tcW w:w="846" w:type="dxa"/>
          </w:tcPr>
          <w:p w:rsidR="0009574A" w:rsidRPr="003F1E6E" w:rsidRDefault="0009574A" w:rsidP="003F1E6E">
            <w:pPr>
              <w:pStyle w:val="aff6"/>
              <w:ind w:firstLineChars="0" w:firstLine="0"/>
              <w:jc w:val="center"/>
              <w:rPr>
                <w:rFonts w:ascii="黑体"/>
                <w:b/>
                <w:noProof w:val="0"/>
                <w:szCs w:val="21"/>
              </w:rPr>
            </w:pPr>
            <w:r w:rsidRPr="003F1E6E">
              <w:rPr>
                <w:rFonts w:ascii="黑体" w:hint="eastAsia"/>
                <w:b/>
                <w:noProof w:val="0"/>
                <w:szCs w:val="21"/>
              </w:rPr>
              <w:t>序号</w:t>
            </w:r>
          </w:p>
        </w:tc>
        <w:tc>
          <w:tcPr>
            <w:tcW w:w="7087" w:type="dxa"/>
          </w:tcPr>
          <w:p w:rsidR="0009574A" w:rsidRPr="003F1E6E" w:rsidRDefault="00175901" w:rsidP="003F1E6E">
            <w:pPr>
              <w:pStyle w:val="aff6"/>
              <w:ind w:firstLineChars="0" w:firstLine="0"/>
              <w:jc w:val="center"/>
              <w:rPr>
                <w:rFonts w:ascii="黑体"/>
                <w:b/>
                <w:noProof w:val="0"/>
                <w:szCs w:val="21"/>
              </w:rPr>
            </w:pPr>
            <w:r>
              <w:rPr>
                <w:rFonts w:ascii="黑体" w:hint="eastAsia"/>
                <w:b/>
                <w:noProof w:val="0"/>
                <w:szCs w:val="21"/>
              </w:rPr>
              <w:t>归档范围</w:t>
            </w:r>
          </w:p>
        </w:tc>
        <w:tc>
          <w:tcPr>
            <w:tcW w:w="1276" w:type="dxa"/>
          </w:tcPr>
          <w:p w:rsidR="0009574A" w:rsidRPr="003F1E6E" w:rsidRDefault="0009574A" w:rsidP="003F1E6E">
            <w:pPr>
              <w:pStyle w:val="aff6"/>
              <w:ind w:firstLineChars="0" w:firstLine="0"/>
              <w:jc w:val="center"/>
              <w:rPr>
                <w:rFonts w:ascii="黑体"/>
                <w:b/>
                <w:noProof w:val="0"/>
                <w:szCs w:val="21"/>
              </w:rPr>
            </w:pPr>
            <w:r w:rsidRPr="003F1E6E">
              <w:rPr>
                <w:rFonts w:ascii="黑体" w:hint="eastAsia"/>
                <w:b/>
                <w:noProof w:val="0"/>
                <w:szCs w:val="21"/>
              </w:rPr>
              <w:t>保管</w:t>
            </w:r>
            <w:r w:rsidRPr="003F1E6E">
              <w:rPr>
                <w:rFonts w:ascii="黑体"/>
                <w:b/>
                <w:noProof w:val="0"/>
                <w:szCs w:val="21"/>
              </w:rPr>
              <w:t>期限</w:t>
            </w:r>
          </w:p>
        </w:tc>
      </w:tr>
      <w:tr w:rsidR="0009574A" w:rsidTr="00ED69BD">
        <w:tc>
          <w:tcPr>
            <w:tcW w:w="846" w:type="dxa"/>
          </w:tcPr>
          <w:p w:rsidR="0009574A" w:rsidRPr="003F1E6E" w:rsidRDefault="0009574A" w:rsidP="001E5134">
            <w:pPr>
              <w:pStyle w:val="aff6"/>
              <w:ind w:firstLineChars="0" w:firstLine="0"/>
              <w:rPr>
                <w:rFonts w:ascii="黑体"/>
                <w:noProof w:val="0"/>
                <w:szCs w:val="21"/>
              </w:rPr>
            </w:pPr>
            <w:r w:rsidRPr="003F1E6E">
              <w:rPr>
                <w:rFonts w:ascii="黑体" w:hint="eastAsia"/>
                <w:noProof w:val="0"/>
                <w:szCs w:val="21"/>
              </w:rPr>
              <w:t>1</w:t>
            </w:r>
          </w:p>
        </w:tc>
        <w:tc>
          <w:tcPr>
            <w:tcW w:w="8363" w:type="dxa"/>
            <w:gridSpan w:val="2"/>
          </w:tcPr>
          <w:p w:rsidR="0009574A" w:rsidRPr="003F1E6E" w:rsidRDefault="0009574A" w:rsidP="001E5134">
            <w:pPr>
              <w:pStyle w:val="aff6"/>
              <w:ind w:firstLineChars="0" w:firstLine="0"/>
              <w:rPr>
                <w:rFonts w:ascii="黑体"/>
                <w:noProof w:val="0"/>
                <w:szCs w:val="21"/>
              </w:rPr>
            </w:pPr>
            <w:r w:rsidRPr="003F1E6E">
              <w:rPr>
                <w:rFonts w:ascii="黑体" w:hint="eastAsia"/>
                <w:noProof w:val="0"/>
                <w:szCs w:val="21"/>
              </w:rPr>
              <w:t>土建</w:t>
            </w:r>
            <w:r w:rsidRPr="003F1E6E">
              <w:rPr>
                <w:rFonts w:ascii="黑体"/>
                <w:noProof w:val="0"/>
                <w:szCs w:val="21"/>
              </w:rPr>
              <w:t>工程</w:t>
            </w:r>
          </w:p>
        </w:tc>
      </w:tr>
      <w:tr w:rsidR="00AD7758" w:rsidTr="0009574A">
        <w:tc>
          <w:tcPr>
            <w:tcW w:w="846" w:type="dxa"/>
          </w:tcPr>
          <w:p w:rsidR="00AD7758" w:rsidRPr="003F1E6E" w:rsidRDefault="00AD7758" w:rsidP="00AD7758">
            <w:pPr>
              <w:pStyle w:val="aff6"/>
              <w:ind w:firstLineChars="0" w:firstLine="0"/>
              <w:rPr>
                <w:rFonts w:ascii="黑体"/>
                <w:noProof w:val="0"/>
                <w:szCs w:val="21"/>
              </w:rPr>
            </w:pPr>
            <w:r w:rsidRPr="003F1E6E">
              <w:rPr>
                <w:rFonts w:ascii="黑体" w:hint="eastAsia"/>
                <w:noProof w:val="0"/>
                <w:szCs w:val="21"/>
              </w:rPr>
              <w:t>1.1</w:t>
            </w:r>
          </w:p>
        </w:tc>
        <w:tc>
          <w:tcPr>
            <w:tcW w:w="7087" w:type="dxa"/>
          </w:tcPr>
          <w:p w:rsidR="00AD7758" w:rsidRPr="003F1E6E" w:rsidRDefault="00AD7758" w:rsidP="00AD7758">
            <w:pPr>
              <w:pStyle w:val="aff6"/>
              <w:ind w:firstLineChars="0" w:firstLine="0"/>
              <w:rPr>
                <w:rFonts w:ascii="黑体"/>
                <w:noProof w:val="0"/>
                <w:szCs w:val="21"/>
              </w:rPr>
            </w:pPr>
            <w:r w:rsidRPr="003F1E6E">
              <w:rPr>
                <w:rFonts w:ascii="黑体" w:hint="eastAsia"/>
                <w:noProof w:val="0"/>
                <w:szCs w:val="21"/>
              </w:rPr>
              <w:t>钢结构</w:t>
            </w:r>
          </w:p>
        </w:tc>
        <w:tc>
          <w:tcPr>
            <w:tcW w:w="1276" w:type="dxa"/>
          </w:tcPr>
          <w:p w:rsidR="00AD7758" w:rsidRPr="003F1E6E" w:rsidRDefault="00175901" w:rsidP="00175901">
            <w:pPr>
              <w:jc w:val="center"/>
              <w:rPr>
                <w:rFonts w:ascii="黑体"/>
                <w:kern w:val="0"/>
                <w:szCs w:val="21"/>
              </w:rPr>
            </w:pPr>
            <w:r>
              <w:rPr>
                <w:rFonts w:ascii="黑体" w:hint="eastAsia"/>
                <w:kern w:val="0"/>
                <w:szCs w:val="21"/>
              </w:rPr>
              <w:t>永久</w:t>
            </w:r>
            <w:r w:rsidRPr="003F1E6E">
              <w:rPr>
                <w:rFonts w:ascii="黑体"/>
                <w:kern w:val="0"/>
                <w:szCs w:val="21"/>
              </w:rPr>
              <w:t xml:space="preserve"> </w:t>
            </w:r>
          </w:p>
        </w:tc>
      </w:tr>
      <w:tr w:rsidR="003F1E6E" w:rsidTr="00ED69BD">
        <w:tc>
          <w:tcPr>
            <w:tcW w:w="846" w:type="dxa"/>
          </w:tcPr>
          <w:p w:rsidR="003F1E6E" w:rsidRPr="003F1E6E" w:rsidRDefault="003F1E6E" w:rsidP="001E5134">
            <w:pPr>
              <w:pStyle w:val="aff6"/>
              <w:ind w:firstLineChars="0" w:firstLine="0"/>
              <w:rPr>
                <w:rFonts w:ascii="黑体"/>
                <w:noProof w:val="0"/>
                <w:szCs w:val="21"/>
              </w:rPr>
            </w:pPr>
            <w:r w:rsidRPr="003F1E6E">
              <w:rPr>
                <w:rFonts w:ascii="黑体"/>
                <w:noProof w:val="0"/>
                <w:szCs w:val="21"/>
              </w:rPr>
              <w:t>2</w:t>
            </w:r>
          </w:p>
        </w:tc>
        <w:tc>
          <w:tcPr>
            <w:tcW w:w="8363" w:type="dxa"/>
            <w:gridSpan w:val="2"/>
          </w:tcPr>
          <w:p w:rsidR="003F1E6E" w:rsidRPr="003F1E6E" w:rsidRDefault="003F1E6E" w:rsidP="001E5134">
            <w:pPr>
              <w:pStyle w:val="aff6"/>
              <w:ind w:firstLineChars="0" w:firstLine="0"/>
              <w:rPr>
                <w:rFonts w:ascii="黑体"/>
                <w:noProof w:val="0"/>
                <w:szCs w:val="21"/>
              </w:rPr>
            </w:pPr>
            <w:r w:rsidRPr="003F1E6E">
              <w:rPr>
                <w:rFonts w:ascii="黑体" w:hint="eastAsia"/>
                <w:noProof w:val="0"/>
                <w:szCs w:val="21"/>
              </w:rPr>
              <w:t>安装</w:t>
            </w:r>
            <w:r w:rsidRPr="003F1E6E">
              <w:rPr>
                <w:rFonts w:ascii="黑体"/>
                <w:noProof w:val="0"/>
                <w:szCs w:val="21"/>
              </w:rPr>
              <w:t>工程</w:t>
            </w:r>
          </w:p>
        </w:tc>
      </w:tr>
      <w:tr w:rsidR="003F1E6E" w:rsidTr="0009574A">
        <w:tc>
          <w:tcPr>
            <w:tcW w:w="846" w:type="dxa"/>
          </w:tcPr>
          <w:p w:rsidR="003F1E6E" w:rsidRPr="003F1E6E" w:rsidRDefault="003F1E6E" w:rsidP="003F1E6E">
            <w:pPr>
              <w:pStyle w:val="aff6"/>
              <w:ind w:firstLineChars="0" w:firstLine="0"/>
              <w:rPr>
                <w:rFonts w:ascii="黑体"/>
                <w:noProof w:val="0"/>
                <w:szCs w:val="21"/>
              </w:rPr>
            </w:pPr>
            <w:r w:rsidRPr="003F1E6E">
              <w:rPr>
                <w:rFonts w:ascii="黑体" w:hint="eastAsia"/>
                <w:noProof w:val="0"/>
                <w:szCs w:val="21"/>
              </w:rPr>
              <w:t>2.1</w:t>
            </w:r>
          </w:p>
        </w:tc>
        <w:tc>
          <w:tcPr>
            <w:tcW w:w="7087" w:type="dxa"/>
          </w:tcPr>
          <w:p w:rsidR="003F1E6E" w:rsidRPr="003F1E6E" w:rsidRDefault="003F1E6E" w:rsidP="003F1E6E">
            <w:pPr>
              <w:rPr>
                <w:rFonts w:ascii="黑体"/>
                <w:kern w:val="0"/>
                <w:szCs w:val="21"/>
              </w:rPr>
            </w:pPr>
            <w:r w:rsidRPr="003F1E6E">
              <w:rPr>
                <w:rFonts w:ascii="黑体" w:hint="eastAsia"/>
                <w:kern w:val="0"/>
                <w:szCs w:val="21"/>
              </w:rPr>
              <w:t>反应堆</w:t>
            </w:r>
          </w:p>
        </w:tc>
        <w:tc>
          <w:tcPr>
            <w:tcW w:w="1276" w:type="dxa"/>
          </w:tcPr>
          <w:p w:rsidR="003F1E6E" w:rsidRPr="003F1E6E" w:rsidRDefault="00175901" w:rsidP="00AD7758">
            <w:pPr>
              <w:jc w:val="center"/>
              <w:rPr>
                <w:rFonts w:ascii="黑体"/>
                <w:kern w:val="0"/>
                <w:szCs w:val="21"/>
              </w:rPr>
            </w:pPr>
            <w:r>
              <w:rPr>
                <w:rFonts w:ascii="黑体" w:hint="eastAsia"/>
                <w:kern w:val="0"/>
                <w:szCs w:val="21"/>
              </w:rPr>
              <w:t>永久</w:t>
            </w:r>
          </w:p>
        </w:tc>
      </w:tr>
      <w:tr w:rsidR="00175901" w:rsidTr="0009574A">
        <w:tc>
          <w:tcPr>
            <w:tcW w:w="846" w:type="dxa"/>
          </w:tcPr>
          <w:p w:rsidR="00175901" w:rsidRPr="003F1E6E" w:rsidRDefault="00175901" w:rsidP="00175901">
            <w:pPr>
              <w:pStyle w:val="aff6"/>
              <w:ind w:firstLineChars="0" w:firstLine="0"/>
              <w:rPr>
                <w:rFonts w:ascii="黑体"/>
                <w:noProof w:val="0"/>
                <w:szCs w:val="21"/>
              </w:rPr>
            </w:pPr>
            <w:r w:rsidRPr="003F1E6E">
              <w:rPr>
                <w:rFonts w:ascii="黑体" w:hint="eastAsia"/>
                <w:noProof w:val="0"/>
                <w:szCs w:val="21"/>
              </w:rPr>
              <w:t>2.2</w:t>
            </w:r>
          </w:p>
        </w:tc>
        <w:tc>
          <w:tcPr>
            <w:tcW w:w="7087" w:type="dxa"/>
          </w:tcPr>
          <w:p w:rsidR="00175901" w:rsidRPr="003F1E6E" w:rsidRDefault="00175901" w:rsidP="00175901">
            <w:pPr>
              <w:rPr>
                <w:rFonts w:ascii="黑体"/>
                <w:kern w:val="0"/>
                <w:szCs w:val="21"/>
              </w:rPr>
            </w:pPr>
            <w:r w:rsidRPr="003F1E6E">
              <w:rPr>
                <w:rFonts w:ascii="黑体" w:hint="eastAsia"/>
                <w:kern w:val="0"/>
                <w:szCs w:val="21"/>
              </w:rPr>
              <w:t>循环</w:t>
            </w:r>
            <w:r w:rsidRPr="003F1E6E">
              <w:rPr>
                <w:rFonts w:ascii="黑体"/>
                <w:kern w:val="0"/>
                <w:szCs w:val="21"/>
              </w:rPr>
              <w:t>水管</w:t>
            </w:r>
          </w:p>
        </w:tc>
        <w:tc>
          <w:tcPr>
            <w:tcW w:w="1276" w:type="dxa"/>
          </w:tcPr>
          <w:p w:rsidR="00175901" w:rsidRDefault="00175901" w:rsidP="00175901">
            <w:pPr>
              <w:jc w:val="center"/>
            </w:pPr>
            <w:r w:rsidRPr="00CE56CF">
              <w:rPr>
                <w:rFonts w:ascii="黑体" w:hint="eastAsia"/>
                <w:kern w:val="0"/>
                <w:szCs w:val="21"/>
              </w:rPr>
              <w:t>永久</w:t>
            </w:r>
          </w:p>
        </w:tc>
      </w:tr>
      <w:tr w:rsidR="00175901" w:rsidTr="0009574A">
        <w:tc>
          <w:tcPr>
            <w:tcW w:w="846" w:type="dxa"/>
          </w:tcPr>
          <w:p w:rsidR="00175901" w:rsidRPr="003F1E6E" w:rsidRDefault="00175901" w:rsidP="00175901">
            <w:pPr>
              <w:pStyle w:val="aff6"/>
              <w:ind w:firstLineChars="0" w:firstLine="0"/>
              <w:rPr>
                <w:rFonts w:ascii="黑体"/>
                <w:noProof w:val="0"/>
                <w:szCs w:val="21"/>
              </w:rPr>
            </w:pPr>
            <w:r w:rsidRPr="003F1E6E">
              <w:rPr>
                <w:rFonts w:ascii="黑体" w:hint="eastAsia"/>
                <w:noProof w:val="0"/>
                <w:szCs w:val="21"/>
              </w:rPr>
              <w:t>2.3</w:t>
            </w:r>
          </w:p>
        </w:tc>
        <w:tc>
          <w:tcPr>
            <w:tcW w:w="7087" w:type="dxa"/>
          </w:tcPr>
          <w:p w:rsidR="00175901" w:rsidRPr="003F1E6E" w:rsidRDefault="00175901" w:rsidP="00175901">
            <w:pPr>
              <w:rPr>
                <w:rFonts w:ascii="黑体"/>
                <w:kern w:val="0"/>
                <w:szCs w:val="21"/>
              </w:rPr>
            </w:pPr>
            <w:r w:rsidRPr="003F1E6E">
              <w:rPr>
                <w:rFonts w:ascii="黑体" w:hint="eastAsia"/>
                <w:kern w:val="0"/>
                <w:szCs w:val="21"/>
              </w:rPr>
              <w:t>汽轮机厂房</w:t>
            </w:r>
          </w:p>
        </w:tc>
        <w:tc>
          <w:tcPr>
            <w:tcW w:w="1276" w:type="dxa"/>
          </w:tcPr>
          <w:p w:rsidR="00175901" w:rsidRDefault="00175901" w:rsidP="00175901">
            <w:pPr>
              <w:jc w:val="center"/>
            </w:pPr>
            <w:r w:rsidRPr="00CE56CF">
              <w:rPr>
                <w:rFonts w:ascii="黑体" w:hint="eastAsia"/>
                <w:kern w:val="0"/>
                <w:szCs w:val="21"/>
              </w:rPr>
              <w:t>永久</w:t>
            </w:r>
          </w:p>
        </w:tc>
      </w:tr>
      <w:tr w:rsidR="00175901" w:rsidTr="0009574A">
        <w:tc>
          <w:tcPr>
            <w:tcW w:w="846" w:type="dxa"/>
          </w:tcPr>
          <w:p w:rsidR="00175901" w:rsidRPr="003F1E6E" w:rsidRDefault="00175901" w:rsidP="00175901">
            <w:pPr>
              <w:pStyle w:val="aff6"/>
              <w:ind w:firstLineChars="0" w:firstLine="0"/>
              <w:rPr>
                <w:rFonts w:ascii="黑体"/>
                <w:noProof w:val="0"/>
                <w:szCs w:val="21"/>
              </w:rPr>
            </w:pPr>
            <w:r w:rsidRPr="003F1E6E">
              <w:rPr>
                <w:rFonts w:ascii="黑体" w:hint="eastAsia"/>
                <w:noProof w:val="0"/>
                <w:szCs w:val="21"/>
              </w:rPr>
              <w:t>2.4</w:t>
            </w:r>
          </w:p>
        </w:tc>
        <w:tc>
          <w:tcPr>
            <w:tcW w:w="7087" w:type="dxa"/>
          </w:tcPr>
          <w:p w:rsidR="00175901" w:rsidRPr="003F1E6E" w:rsidRDefault="00175901" w:rsidP="00175901">
            <w:pPr>
              <w:rPr>
                <w:rFonts w:ascii="黑体"/>
                <w:kern w:val="0"/>
                <w:szCs w:val="21"/>
              </w:rPr>
            </w:pPr>
            <w:r w:rsidRPr="003F1E6E">
              <w:rPr>
                <w:rFonts w:ascii="黑体" w:hint="eastAsia"/>
                <w:kern w:val="0"/>
                <w:szCs w:val="21"/>
              </w:rPr>
              <w:t>除盐水系统</w:t>
            </w:r>
          </w:p>
        </w:tc>
        <w:tc>
          <w:tcPr>
            <w:tcW w:w="1276" w:type="dxa"/>
          </w:tcPr>
          <w:p w:rsidR="00175901" w:rsidRDefault="00175901" w:rsidP="00175901">
            <w:pPr>
              <w:jc w:val="center"/>
            </w:pPr>
            <w:r w:rsidRPr="00CE56CF">
              <w:rPr>
                <w:rFonts w:ascii="黑体" w:hint="eastAsia"/>
                <w:kern w:val="0"/>
                <w:szCs w:val="21"/>
              </w:rPr>
              <w:t>永久</w:t>
            </w:r>
          </w:p>
        </w:tc>
      </w:tr>
      <w:tr w:rsidR="00175901" w:rsidTr="0009574A">
        <w:tc>
          <w:tcPr>
            <w:tcW w:w="846" w:type="dxa"/>
          </w:tcPr>
          <w:p w:rsidR="00175901" w:rsidRPr="003F1E6E" w:rsidRDefault="00175901" w:rsidP="00175901">
            <w:pPr>
              <w:pStyle w:val="aff6"/>
              <w:ind w:firstLineChars="0" w:firstLine="0"/>
              <w:rPr>
                <w:rFonts w:ascii="黑体"/>
                <w:noProof w:val="0"/>
                <w:szCs w:val="21"/>
              </w:rPr>
            </w:pPr>
            <w:r w:rsidRPr="003F1E6E">
              <w:rPr>
                <w:rFonts w:ascii="黑体" w:hint="eastAsia"/>
                <w:noProof w:val="0"/>
                <w:szCs w:val="21"/>
              </w:rPr>
              <w:t>2.5</w:t>
            </w:r>
          </w:p>
        </w:tc>
        <w:tc>
          <w:tcPr>
            <w:tcW w:w="7087" w:type="dxa"/>
          </w:tcPr>
          <w:p w:rsidR="00175901" w:rsidRPr="003F1E6E" w:rsidRDefault="00175901" w:rsidP="00175901">
            <w:pPr>
              <w:rPr>
                <w:rFonts w:ascii="黑体"/>
                <w:kern w:val="0"/>
                <w:szCs w:val="21"/>
              </w:rPr>
            </w:pPr>
            <w:r w:rsidRPr="003F1E6E">
              <w:rPr>
                <w:rFonts w:ascii="黑体" w:hint="eastAsia"/>
                <w:kern w:val="0"/>
                <w:szCs w:val="21"/>
              </w:rPr>
              <w:t>凝结水系统</w:t>
            </w:r>
          </w:p>
        </w:tc>
        <w:tc>
          <w:tcPr>
            <w:tcW w:w="1276" w:type="dxa"/>
          </w:tcPr>
          <w:p w:rsidR="00175901" w:rsidRDefault="00175901" w:rsidP="00175901">
            <w:pPr>
              <w:jc w:val="center"/>
            </w:pPr>
            <w:r w:rsidRPr="00CE56CF">
              <w:rPr>
                <w:rFonts w:ascii="黑体" w:hint="eastAsia"/>
                <w:kern w:val="0"/>
                <w:szCs w:val="21"/>
              </w:rPr>
              <w:t>永久</w:t>
            </w:r>
          </w:p>
        </w:tc>
      </w:tr>
      <w:tr w:rsidR="00175901" w:rsidTr="0009574A">
        <w:tc>
          <w:tcPr>
            <w:tcW w:w="846" w:type="dxa"/>
          </w:tcPr>
          <w:p w:rsidR="00175901" w:rsidRPr="003F1E6E" w:rsidRDefault="00175901" w:rsidP="00175901">
            <w:pPr>
              <w:pStyle w:val="aff6"/>
              <w:ind w:firstLineChars="0" w:firstLine="0"/>
              <w:rPr>
                <w:rFonts w:ascii="黑体"/>
                <w:noProof w:val="0"/>
                <w:szCs w:val="21"/>
              </w:rPr>
            </w:pPr>
            <w:r w:rsidRPr="003F1E6E">
              <w:rPr>
                <w:rFonts w:ascii="黑体" w:hint="eastAsia"/>
                <w:noProof w:val="0"/>
                <w:szCs w:val="21"/>
              </w:rPr>
              <w:t>2.6</w:t>
            </w:r>
          </w:p>
        </w:tc>
        <w:tc>
          <w:tcPr>
            <w:tcW w:w="7087" w:type="dxa"/>
          </w:tcPr>
          <w:p w:rsidR="00175901" w:rsidRPr="003F1E6E" w:rsidRDefault="00175901" w:rsidP="00175901">
            <w:pPr>
              <w:rPr>
                <w:rFonts w:ascii="黑体"/>
                <w:kern w:val="0"/>
                <w:szCs w:val="21"/>
              </w:rPr>
            </w:pPr>
            <w:r w:rsidRPr="003F1E6E">
              <w:rPr>
                <w:rFonts w:ascii="黑体" w:hint="eastAsia"/>
                <w:kern w:val="0"/>
                <w:szCs w:val="21"/>
              </w:rPr>
              <w:t>消防水系统</w:t>
            </w:r>
          </w:p>
        </w:tc>
        <w:tc>
          <w:tcPr>
            <w:tcW w:w="1276" w:type="dxa"/>
          </w:tcPr>
          <w:p w:rsidR="00175901" w:rsidRDefault="00175901" w:rsidP="00175901">
            <w:pPr>
              <w:jc w:val="center"/>
            </w:pPr>
            <w:r w:rsidRPr="00CE56CF">
              <w:rPr>
                <w:rFonts w:ascii="黑体" w:hint="eastAsia"/>
                <w:kern w:val="0"/>
                <w:szCs w:val="21"/>
              </w:rPr>
              <w:t>永久</w:t>
            </w:r>
          </w:p>
        </w:tc>
      </w:tr>
      <w:tr w:rsidR="00175901" w:rsidTr="0009574A">
        <w:tc>
          <w:tcPr>
            <w:tcW w:w="846" w:type="dxa"/>
          </w:tcPr>
          <w:p w:rsidR="00175901" w:rsidRPr="003F1E6E" w:rsidRDefault="00175901" w:rsidP="00175901">
            <w:pPr>
              <w:pStyle w:val="aff6"/>
              <w:ind w:firstLineChars="0" w:firstLine="0"/>
              <w:rPr>
                <w:rFonts w:ascii="黑体"/>
                <w:noProof w:val="0"/>
                <w:szCs w:val="21"/>
              </w:rPr>
            </w:pPr>
            <w:r w:rsidRPr="003F1E6E">
              <w:rPr>
                <w:rFonts w:ascii="黑体" w:hint="eastAsia"/>
                <w:noProof w:val="0"/>
                <w:szCs w:val="21"/>
              </w:rPr>
              <w:t>2.7</w:t>
            </w:r>
          </w:p>
        </w:tc>
        <w:tc>
          <w:tcPr>
            <w:tcW w:w="7087" w:type="dxa"/>
          </w:tcPr>
          <w:p w:rsidR="00175901" w:rsidRPr="003F1E6E" w:rsidRDefault="00175901" w:rsidP="00175901">
            <w:pPr>
              <w:rPr>
                <w:rFonts w:ascii="黑体"/>
                <w:kern w:val="0"/>
                <w:szCs w:val="21"/>
              </w:rPr>
            </w:pPr>
            <w:r w:rsidRPr="003F1E6E">
              <w:rPr>
                <w:rFonts w:ascii="黑体" w:hint="eastAsia"/>
                <w:kern w:val="0"/>
                <w:szCs w:val="21"/>
              </w:rPr>
              <w:t>工业水系统</w:t>
            </w:r>
          </w:p>
        </w:tc>
        <w:tc>
          <w:tcPr>
            <w:tcW w:w="1276" w:type="dxa"/>
          </w:tcPr>
          <w:p w:rsidR="00175901" w:rsidRDefault="00175901" w:rsidP="00175901">
            <w:pPr>
              <w:jc w:val="center"/>
            </w:pPr>
            <w:r w:rsidRPr="00CE56CF">
              <w:rPr>
                <w:rFonts w:ascii="黑体" w:hint="eastAsia"/>
                <w:kern w:val="0"/>
                <w:szCs w:val="21"/>
              </w:rPr>
              <w:t>永久</w:t>
            </w:r>
          </w:p>
        </w:tc>
      </w:tr>
      <w:tr w:rsidR="00175901" w:rsidTr="0009574A">
        <w:tc>
          <w:tcPr>
            <w:tcW w:w="846" w:type="dxa"/>
          </w:tcPr>
          <w:p w:rsidR="00175901" w:rsidRPr="003F1E6E" w:rsidRDefault="00175901" w:rsidP="00175901">
            <w:pPr>
              <w:pStyle w:val="aff6"/>
              <w:ind w:firstLineChars="0" w:firstLine="0"/>
              <w:rPr>
                <w:rFonts w:ascii="黑体"/>
                <w:noProof w:val="0"/>
                <w:szCs w:val="21"/>
              </w:rPr>
            </w:pPr>
            <w:r w:rsidRPr="003F1E6E">
              <w:rPr>
                <w:rFonts w:ascii="黑体" w:hint="eastAsia"/>
                <w:noProof w:val="0"/>
                <w:szCs w:val="21"/>
              </w:rPr>
              <w:t>2.8</w:t>
            </w:r>
          </w:p>
        </w:tc>
        <w:tc>
          <w:tcPr>
            <w:tcW w:w="7087" w:type="dxa"/>
          </w:tcPr>
          <w:p w:rsidR="00175901" w:rsidRPr="003F1E6E" w:rsidRDefault="00175901" w:rsidP="00175901">
            <w:pPr>
              <w:rPr>
                <w:rFonts w:ascii="黑体"/>
                <w:kern w:val="0"/>
                <w:szCs w:val="21"/>
              </w:rPr>
            </w:pPr>
            <w:r w:rsidRPr="003F1E6E">
              <w:rPr>
                <w:rFonts w:ascii="黑体" w:hint="eastAsia"/>
                <w:kern w:val="0"/>
                <w:szCs w:val="21"/>
              </w:rPr>
              <w:t>密封水系统</w:t>
            </w:r>
          </w:p>
        </w:tc>
        <w:tc>
          <w:tcPr>
            <w:tcW w:w="1276" w:type="dxa"/>
          </w:tcPr>
          <w:p w:rsidR="00175901" w:rsidRDefault="00175901" w:rsidP="00175901">
            <w:pPr>
              <w:jc w:val="center"/>
            </w:pPr>
            <w:r w:rsidRPr="00CE56CF">
              <w:rPr>
                <w:rFonts w:ascii="黑体" w:hint="eastAsia"/>
                <w:kern w:val="0"/>
                <w:szCs w:val="21"/>
              </w:rPr>
              <w:t>永久</w:t>
            </w:r>
          </w:p>
        </w:tc>
      </w:tr>
      <w:tr w:rsidR="00175901" w:rsidTr="0009574A">
        <w:tc>
          <w:tcPr>
            <w:tcW w:w="846" w:type="dxa"/>
          </w:tcPr>
          <w:p w:rsidR="00175901" w:rsidRPr="003F1E6E" w:rsidRDefault="00175901" w:rsidP="00175901">
            <w:pPr>
              <w:pStyle w:val="aff6"/>
              <w:ind w:firstLineChars="0" w:firstLine="0"/>
              <w:rPr>
                <w:rFonts w:ascii="黑体"/>
                <w:noProof w:val="0"/>
                <w:szCs w:val="21"/>
              </w:rPr>
            </w:pPr>
            <w:r w:rsidRPr="003F1E6E">
              <w:rPr>
                <w:rFonts w:ascii="黑体" w:hint="eastAsia"/>
                <w:noProof w:val="0"/>
                <w:szCs w:val="21"/>
              </w:rPr>
              <w:t>2.9</w:t>
            </w:r>
          </w:p>
        </w:tc>
        <w:tc>
          <w:tcPr>
            <w:tcW w:w="7087" w:type="dxa"/>
          </w:tcPr>
          <w:p w:rsidR="00175901" w:rsidRPr="003F1E6E" w:rsidRDefault="00175901" w:rsidP="00175901">
            <w:pPr>
              <w:rPr>
                <w:rFonts w:ascii="黑体"/>
                <w:kern w:val="0"/>
                <w:szCs w:val="21"/>
              </w:rPr>
            </w:pPr>
            <w:r w:rsidRPr="003F1E6E">
              <w:rPr>
                <w:rFonts w:ascii="黑体" w:hint="eastAsia"/>
                <w:kern w:val="0"/>
                <w:szCs w:val="21"/>
              </w:rPr>
              <w:t>厂用水系统</w:t>
            </w:r>
          </w:p>
        </w:tc>
        <w:tc>
          <w:tcPr>
            <w:tcW w:w="1276" w:type="dxa"/>
          </w:tcPr>
          <w:p w:rsidR="00175901" w:rsidRDefault="00175901" w:rsidP="00175901">
            <w:pPr>
              <w:jc w:val="center"/>
            </w:pPr>
            <w:r w:rsidRPr="00CE56CF">
              <w:rPr>
                <w:rFonts w:ascii="黑体" w:hint="eastAsia"/>
                <w:kern w:val="0"/>
                <w:szCs w:val="21"/>
              </w:rPr>
              <w:t>永久</w:t>
            </w:r>
          </w:p>
        </w:tc>
      </w:tr>
      <w:tr w:rsidR="00175901" w:rsidTr="0009574A">
        <w:tc>
          <w:tcPr>
            <w:tcW w:w="846" w:type="dxa"/>
          </w:tcPr>
          <w:p w:rsidR="00175901" w:rsidRPr="003F1E6E" w:rsidRDefault="00175901" w:rsidP="00175901">
            <w:pPr>
              <w:pStyle w:val="aff6"/>
              <w:ind w:firstLineChars="0" w:firstLine="0"/>
              <w:rPr>
                <w:rFonts w:ascii="黑体"/>
                <w:noProof w:val="0"/>
                <w:szCs w:val="21"/>
              </w:rPr>
            </w:pPr>
            <w:r w:rsidRPr="003F1E6E">
              <w:rPr>
                <w:rFonts w:ascii="黑体" w:hint="eastAsia"/>
                <w:noProof w:val="0"/>
                <w:szCs w:val="21"/>
              </w:rPr>
              <w:t>2.10</w:t>
            </w:r>
          </w:p>
        </w:tc>
        <w:tc>
          <w:tcPr>
            <w:tcW w:w="7087" w:type="dxa"/>
          </w:tcPr>
          <w:p w:rsidR="00175901" w:rsidRPr="003F1E6E" w:rsidRDefault="00175901" w:rsidP="00175901">
            <w:pPr>
              <w:rPr>
                <w:rFonts w:ascii="黑体"/>
                <w:kern w:val="0"/>
                <w:szCs w:val="21"/>
              </w:rPr>
            </w:pPr>
            <w:r w:rsidRPr="003F1E6E">
              <w:rPr>
                <w:rFonts w:ascii="黑体" w:hint="eastAsia"/>
                <w:kern w:val="0"/>
                <w:szCs w:val="21"/>
              </w:rPr>
              <w:t>废水</w:t>
            </w:r>
            <w:r w:rsidRPr="003F1E6E">
              <w:rPr>
                <w:rFonts w:ascii="黑体"/>
                <w:kern w:val="0"/>
                <w:szCs w:val="21"/>
              </w:rPr>
              <w:t>系统</w:t>
            </w:r>
          </w:p>
        </w:tc>
        <w:tc>
          <w:tcPr>
            <w:tcW w:w="1276" w:type="dxa"/>
          </w:tcPr>
          <w:p w:rsidR="00175901" w:rsidRDefault="00175901" w:rsidP="00175901">
            <w:pPr>
              <w:jc w:val="center"/>
            </w:pPr>
            <w:r w:rsidRPr="00CE56CF">
              <w:rPr>
                <w:rFonts w:ascii="黑体" w:hint="eastAsia"/>
                <w:kern w:val="0"/>
                <w:szCs w:val="21"/>
              </w:rPr>
              <w:t>永久</w:t>
            </w:r>
          </w:p>
        </w:tc>
      </w:tr>
      <w:tr w:rsidR="003F1E6E" w:rsidTr="00ED69BD">
        <w:tc>
          <w:tcPr>
            <w:tcW w:w="846" w:type="dxa"/>
          </w:tcPr>
          <w:p w:rsidR="003F1E6E" w:rsidRPr="003F1E6E" w:rsidRDefault="003F1E6E" w:rsidP="001E5134">
            <w:pPr>
              <w:pStyle w:val="aff6"/>
              <w:ind w:firstLineChars="0" w:firstLine="0"/>
              <w:rPr>
                <w:rFonts w:ascii="黑体"/>
                <w:noProof w:val="0"/>
                <w:szCs w:val="21"/>
              </w:rPr>
            </w:pPr>
            <w:r w:rsidRPr="003F1E6E">
              <w:rPr>
                <w:rFonts w:ascii="黑体" w:hint="eastAsia"/>
                <w:noProof w:val="0"/>
                <w:szCs w:val="21"/>
              </w:rPr>
              <w:t>3</w:t>
            </w:r>
          </w:p>
        </w:tc>
        <w:tc>
          <w:tcPr>
            <w:tcW w:w="8363" w:type="dxa"/>
            <w:gridSpan w:val="2"/>
          </w:tcPr>
          <w:p w:rsidR="003F1E6E" w:rsidRPr="003F1E6E" w:rsidRDefault="003F1E6E" w:rsidP="001E5134">
            <w:pPr>
              <w:pStyle w:val="aff6"/>
              <w:ind w:firstLineChars="0" w:firstLine="0"/>
              <w:rPr>
                <w:rFonts w:ascii="黑体"/>
                <w:noProof w:val="0"/>
                <w:szCs w:val="21"/>
              </w:rPr>
            </w:pPr>
            <w:r w:rsidRPr="003F1E6E">
              <w:rPr>
                <w:rFonts w:ascii="黑体" w:hint="eastAsia"/>
                <w:noProof w:val="0"/>
                <w:szCs w:val="21"/>
              </w:rPr>
              <w:t>设备</w:t>
            </w:r>
            <w:r w:rsidRPr="003F1E6E">
              <w:rPr>
                <w:rFonts w:ascii="黑体"/>
                <w:noProof w:val="0"/>
                <w:szCs w:val="21"/>
              </w:rPr>
              <w:t>制造</w:t>
            </w:r>
          </w:p>
        </w:tc>
      </w:tr>
      <w:tr w:rsidR="003F1E6E" w:rsidTr="0009574A">
        <w:tc>
          <w:tcPr>
            <w:tcW w:w="846" w:type="dxa"/>
          </w:tcPr>
          <w:p w:rsidR="003F1E6E" w:rsidRPr="003F1E6E" w:rsidRDefault="003F1E6E" w:rsidP="003F1E6E">
            <w:pPr>
              <w:pStyle w:val="aff6"/>
              <w:ind w:firstLineChars="0" w:firstLine="0"/>
              <w:rPr>
                <w:rFonts w:ascii="黑体"/>
                <w:noProof w:val="0"/>
                <w:szCs w:val="21"/>
              </w:rPr>
            </w:pPr>
            <w:r w:rsidRPr="003F1E6E">
              <w:rPr>
                <w:rFonts w:ascii="黑体" w:hint="eastAsia"/>
                <w:noProof w:val="0"/>
                <w:szCs w:val="21"/>
              </w:rPr>
              <w:t>3.1</w:t>
            </w:r>
          </w:p>
        </w:tc>
        <w:tc>
          <w:tcPr>
            <w:tcW w:w="7087" w:type="dxa"/>
          </w:tcPr>
          <w:p w:rsidR="003F1E6E" w:rsidRPr="003F1E6E" w:rsidRDefault="003F1E6E" w:rsidP="003F1E6E">
            <w:pPr>
              <w:rPr>
                <w:rFonts w:ascii="黑体"/>
                <w:kern w:val="0"/>
                <w:szCs w:val="21"/>
              </w:rPr>
            </w:pPr>
            <w:r w:rsidRPr="003F1E6E">
              <w:rPr>
                <w:rFonts w:ascii="黑体"/>
                <w:kern w:val="0"/>
                <w:szCs w:val="21"/>
              </w:rPr>
              <w:t>主泵</w:t>
            </w:r>
          </w:p>
        </w:tc>
        <w:tc>
          <w:tcPr>
            <w:tcW w:w="1276" w:type="dxa"/>
          </w:tcPr>
          <w:p w:rsidR="003F1E6E" w:rsidRPr="003F1E6E" w:rsidRDefault="005B73CE" w:rsidP="00AD7758">
            <w:pPr>
              <w:jc w:val="center"/>
              <w:rPr>
                <w:rFonts w:ascii="黑体"/>
                <w:kern w:val="0"/>
                <w:szCs w:val="21"/>
              </w:rPr>
            </w:pPr>
            <w:r>
              <w:rPr>
                <w:rFonts w:ascii="黑体" w:hint="eastAsia"/>
                <w:kern w:val="0"/>
                <w:szCs w:val="21"/>
              </w:rPr>
              <w:t>永久</w:t>
            </w:r>
          </w:p>
        </w:tc>
      </w:tr>
      <w:tr w:rsidR="005B73CE" w:rsidTr="0009574A">
        <w:tc>
          <w:tcPr>
            <w:tcW w:w="846" w:type="dxa"/>
          </w:tcPr>
          <w:p w:rsidR="005B73CE" w:rsidRPr="003F1E6E" w:rsidRDefault="005B73CE" w:rsidP="005B73CE">
            <w:pPr>
              <w:pStyle w:val="aff6"/>
              <w:ind w:firstLineChars="0" w:firstLine="0"/>
              <w:rPr>
                <w:rFonts w:ascii="黑体"/>
                <w:noProof w:val="0"/>
                <w:szCs w:val="21"/>
              </w:rPr>
            </w:pPr>
            <w:r w:rsidRPr="003F1E6E">
              <w:rPr>
                <w:rFonts w:ascii="黑体" w:hint="eastAsia"/>
                <w:noProof w:val="0"/>
                <w:szCs w:val="21"/>
              </w:rPr>
              <w:t>3.2</w:t>
            </w:r>
          </w:p>
        </w:tc>
        <w:tc>
          <w:tcPr>
            <w:tcW w:w="7087" w:type="dxa"/>
          </w:tcPr>
          <w:p w:rsidR="005B73CE" w:rsidRPr="003F1E6E" w:rsidRDefault="005B73CE" w:rsidP="005B73CE">
            <w:pPr>
              <w:rPr>
                <w:rFonts w:ascii="黑体"/>
                <w:kern w:val="0"/>
                <w:szCs w:val="21"/>
              </w:rPr>
            </w:pPr>
            <w:r w:rsidRPr="003F1E6E">
              <w:rPr>
                <w:rFonts w:ascii="黑体" w:hint="eastAsia"/>
                <w:kern w:val="0"/>
                <w:szCs w:val="21"/>
              </w:rPr>
              <w:t>安全壳</w:t>
            </w:r>
          </w:p>
        </w:tc>
        <w:tc>
          <w:tcPr>
            <w:tcW w:w="1276" w:type="dxa"/>
          </w:tcPr>
          <w:p w:rsidR="005B73CE" w:rsidRDefault="005B73CE" w:rsidP="005B73CE">
            <w:pPr>
              <w:jc w:val="center"/>
            </w:pPr>
            <w:r w:rsidRPr="002F225F">
              <w:rPr>
                <w:rFonts w:ascii="黑体" w:hint="eastAsia"/>
                <w:kern w:val="0"/>
                <w:szCs w:val="21"/>
              </w:rPr>
              <w:t>永久</w:t>
            </w:r>
          </w:p>
        </w:tc>
      </w:tr>
      <w:tr w:rsidR="005B73CE" w:rsidTr="0009574A">
        <w:tc>
          <w:tcPr>
            <w:tcW w:w="846" w:type="dxa"/>
          </w:tcPr>
          <w:p w:rsidR="005B73CE" w:rsidRPr="003F1E6E" w:rsidRDefault="005B73CE" w:rsidP="005B73CE">
            <w:pPr>
              <w:pStyle w:val="aff6"/>
              <w:ind w:firstLineChars="0" w:firstLine="0"/>
              <w:rPr>
                <w:rFonts w:ascii="黑体"/>
                <w:noProof w:val="0"/>
                <w:szCs w:val="21"/>
              </w:rPr>
            </w:pPr>
            <w:r w:rsidRPr="003F1E6E">
              <w:rPr>
                <w:rFonts w:ascii="黑体" w:hint="eastAsia"/>
                <w:noProof w:val="0"/>
                <w:szCs w:val="21"/>
              </w:rPr>
              <w:t>3.3</w:t>
            </w:r>
          </w:p>
        </w:tc>
        <w:tc>
          <w:tcPr>
            <w:tcW w:w="7087" w:type="dxa"/>
          </w:tcPr>
          <w:p w:rsidR="005B73CE" w:rsidRPr="003F1E6E" w:rsidRDefault="005B73CE" w:rsidP="005B73CE">
            <w:pPr>
              <w:rPr>
                <w:rFonts w:ascii="黑体"/>
                <w:kern w:val="0"/>
                <w:szCs w:val="21"/>
              </w:rPr>
            </w:pPr>
            <w:r w:rsidRPr="003F1E6E">
              <w:rPr>
                <w:rFonts w:ascii="黑体" w:hint="eastAsia"/>
                <w:kern w:val="0"/>
                <w:szCs w:val="21"/>
              </w:rPr>
              <w:t>蒸汽发生器</w:t>
            </w:r>
          </w:p>
        </w:tc>
        <w:tc>
          <w:tcPr>
            <w:tcW w:w="1276" w:type="dxa"/>
          </w:tcPr>
          <w:p w:rsidR="005B73CE" w:rsidRDefault="005B73CE" w:rsidP="005B73CE">
            <w:pPr>
              <w:jc w:val="center"/>
            </w:pPr>
            <w:r w:rsidRPr="002F225F">
              <w:rPr>
                <w:rFonts w:ascii="黑体" w:hint="eastAsia"/>
                <w:kern w:val="0"/>
                <w:szCs w:val="21"/>
              </w:rPr>
              <w:t>永久</w:t>
            </w:r>
          </w:p>
        </w:tc>
      </w:tr>
      <w:tr w:rsidR="005B73CE" w:rsidTr="0009574A">
        <w:tc>
          <w:tcPr>
            <w:tcW w:w="846" w:type="dxa"/>
          </w:tcPr>
          <w:p w:rsidR="005B73CE" w:rsidRPr="003F1E6E" w:rsidRDefault="005B73CE" w:rsidP="005B73CE">
            <w:pPr>
              <w:pStyle w:val="aff6"/>
              <w:ind w:firstLineChars="0" w:firstLine="0"/>
              <w:rPr>
                <w:rFonts w:ascii="黑体"/>
                <w:noProof w:val="0"/>
                <w:szCs w:val="21"/>
              </w:rPr>
            </w:pPr>
            <w:r w:rsidRPr="003F1E6E">
              <w:rPr>
                <w:rFonts w:ascii="黑体" w:hint="eastAsia"/>
                <w:noProof w:val="0"/>
                <w:szCs w:val="21"/>
              </w:rPr>
              <w:t>3.4</w:t>
            </w:r>
          </w:p>
        </w:tc>
        <w:tc>
          <w:tcPr>
            <w:tcW w:w="7087" w:type="dxa"/>
          </w:tcPr>
          <w:p w:rsidR="005B73CE" w:rsidRPr="003F1E6E" w:rsidRDefault="005B73CE" w:rsidP="005B73CE">
            <w:pPr>
              <w:rPr>
                <w:rFonts w:ascii="黑体"/>
                <w:kern w:val="0"/>
                <w:szCs w:val="21"/>
              </w:rPr>
            </w:pPr>
            <w:r w:rsidRPr="003F1E6E">
              <w:rPr>
                <w:rFonts w:ascii="黑体" w:hint="eastAsia"/>
                <w:kern w:val="0"/>
                <w:szCs w:val="21"/>
              </w:rPr>
              <w:t>反应堆冷却剂泵</w:t>
            </w:r>
          </w:p>
        </w:tc>
        <w:tc>
          <w:tcPr>
            <w:tcW w:w="1276" w:type="dxa"/>
          </w:tcPr>
          <w:p w:rsidR="005B73CE" w:rsidRDefault="005B73CE" w:rsidP="005B73CE">
            <w:pPr>
              <w:jc w:val="center"/>
            </w:pPr>
            <w:r w:rsidRPr="002F225F">
              <w:rPr>
                <w:rFonts w:ascii="黑体" w:hint="eastAsia"/>
                <w:kern w:val="0"/>
                <w:szCs w:val="21"/>
              </w:rPr>
              <w:t>永久</w:t>
            </w:r>
          </w:p>
        </w:tc>
      </w:tr>
      <w:tr w:rsidR="005B73CE" w:rsidTr="0009574A">
        <w:tc>
          <w:tcPr>
            <w:tcW w:w="846" w:type="dxa"/>
          </w:tcPr>
          <w:p w:rsidR="005B73CE" w:rsidRPr="003F1E6E" w:rsidRDefault="005B73CE" w:rsidP="005B73CE">
            <w:pPr>
              <w:pStyle w:val="aff6"/>
              <w:ind w:firstLineChars="0" w:firstLine="0"/>
              <w:rPr>
                <w:rFonts w:ascii="黑体"/>
                <w:noProof w:val="0"/>
                <w:szCs w:val="21"/>
              </w:rPr>
            </w:pPr>
            <w:r w:rsidRPr="003F1E6E">
              <w:rPr>
                <w:rFonts w:ascii="黑体" w:hint="eastAsia"/>
                <w:noProof w:val="0"/>
                <w:szCs w:val="21"/>
              </w:rPr>
              <w:t>3.5</w:t>
            </w:r>
          </w:p>
        </w:tc>
        <w:tc>
          <w:tcPr>
            <w:tcW w:w="7087" w:type="dxa"/>
          </w:tcPr>
          <w:p w:rsidR="005B73CE" w:rsidRPr="003F1E6E" w:rsidRDefault="005B73CE" w:rsidP="005B73CE">
            <w:pPr>
              <w:rPr>
                <w:rFonts w:ascii="黑体"/>
                <w:kern w:val="0"/>
                <w:szCs w:val="21"/>
              </w:rPr>
            </w:pPr>
            <w:r w:rsidRPr="003F1E6E">
              <w:rPr>
                <w:rFonts w:ascii="黑体" w:hint="eastAsia"/>
                <w:kern w:val="0"/>
                <w:szCs w:val="21"/>
              </w:rPr>
              <w:t>空气过滤机组</w:t>
            </w:r>
          </w:p>
        </w:tc>
        <w:tc>
          <w:tcPr>
            <w:tcW w:w="1276" w:type="dxa"/>
          </w:tcPr>
          <w:p w:rsidR="005B73CE" w:rsidRDefault="005B73CE" w:rsidP="005B73CE">
            <w:pPr>
              <w:jc w:val="center"/>
            </w:pPr>
            <w:r w:rsidRPr="002F225F">
              <w:rPr>
                <w:rFonts w:ascii="黑体" w:hint="eastAsia"/>
                <w:kern w:val="0"/>
                <w:szCs w:val="21"/>
              </w:rPr>
              <w:t>永久</w:t>
            </w:r>
          </w:p>
        </w:tc>
      </w:tr>
      <w:tr w:rsidR="005B73CE" w:rsidTr="0009574A">
        <w:tc>
          <w:tcPr>
            <w:tcW w:w="846" w:type="dxa"/>
          </w:tcPr>
          <w:p w:rsidR="005B73CE" w:rsidRPr="003F1E6E" w:rsidRDefault="005B73CE" w:rsidP="005B73CE">
            <w:pPr>
              <w:pStyle w:val="aff6"/>
              <w:ind w:firstLineChars="0" w:firstLine="0"/>
              <w:rPr>
                <w:rFonts w:ascii="黑体"/>
                <w:noProof w:val="0"/>
                <w:szCs w:val="21"/>
              </w:rPr>
            </w:pPr>
            <w:r w:rsidRPr="003F1E6E">
              <w:rPr>
                <w:rFonts w:ascii="黑体" w:hint="eastAsia"/>
                <w:noProof w:val="0"/>
                <w:szCs w:val="21"/>
              </w:rPr>
              <w:t>3.6</w:t>
            </w:r>
          </w:p>
        </w:tc>
        <w:tc>
          <w:tcPr>
            <w:tcW w:w="7087" w:type="dxa"/>
          </w:tcPr>
          <w:p w:rsidR="005B73CE" w:rsidRPr="003F1E6E" w:rsidRDefault="005B73CE" w:rsidP="005B73CE">
            <w:pPr>
              <w:rPr>
                <w:rFonts w:ascii="黑体"/>
                <w:kern w:val="0"/>
                <w:szCs w:val="21"/>
              </w:rPr>
            </w:pPr>
            <w:r w:rsidRPr="003F1E6E">
              <w:rPr>
                <w:rFonts w:ascii="黑体" w:hint="eastAsia"/>
                <w:kern w:val="0"/>
                <w:szCs w:val="21"/>
              </w:rPr>
              <w:t>消防水箱</w:t>
            </w:r>
          </w:p>
        </w:tc>
        <w:tc>
          <w:tcPr>
            <w:tcW w:w="1276" w:type="dxa"/>
          </w:tcPr>
          <w:p w:rsidR="005B73CE" w:rsidRDefault="005B73CE" w:rsidP="005B73CE">
            <w:pPr>
              <w:jc w:val="center"/>
            </w:pPr>
            <w:r w:rsidRPr="002F225F">
              <w:rPr>
                <w:rFonts w:ascii="黑体" w:hint="eastAsia"/>
                <w:kern w:val="0"/>
                <w:szCs w:val="21"/>
              </w:rPr>
              <w:t>永久</w:t>
            </w:r>
          </w:p>
        </w:tc>
      </w:tr>
      <w:tr w:rsidR="005B73CE" w:rsidTr="0009574A">
        <w:tc>
          <w:tcPr>
            <w:tcW w:w="846" w:type="dxa"/>
          </w:tcPr>
          <w:p w:rsidR="005B73CE" w:rsidRPr="003F1E6E" w:rsidRDefault="005B73CE" w:rsidP="005B73CE">
            <w:pPr>
              <w:pStyle w:val="aff6"/>
              <w:ind w:firstLineChars="0" w:firstLine="0"/>
              <w:rPr>
                <w:rFonts w:ascii="黑体"/>
                <w:noProof w:val="0"/>
                <w:szCs w:val="21"/>
              </w:rPr>
            </w:pPr>
            <w:r w:rsidRPr="003F1E6E">
              <w:rPr>
                <w:rFonts w:ascii="黑体" w:hint="eastAsia"/>
                <w:noProof w:val="0"/>
                <w:szCs w:val="21"/>
              </w:rPr>
              <w:t>3.7</w:t>
            </w:r>
          </w:p>
        </w:tc>
        <w:tc>
          <w:tcPr>
            <w:tcW w:w="7087" w:type="dxa"/>
          </w:tcPr>
          <w:p w:rsidR="005B73CE" w:rsidRPr="003F1E6E" w:rsidRDefault="005B73CE" w:rsidP="005B73CE">
            <w:pPr>
              <w:rPr>
                <w:rFonts w:ascii="黑体"/>
                <w:kern w:val="0"/>
                <w:szCs w:val="21"/>
              </w:rPr>
            </w:pPr>
            <w:r w:rsidRPr="003F1E6E">
              <w:rPr>
                <w:rFonts w:ascii="黑体" w:hint="eastAsia"/>
                <w:kern w:val="0"/>
                <w:szCs w:val="21"/>
              </w:rPr>
              <w:t>硼酸罐</w:t>
            </w:r>
          </w:p>
        </w:tc>
        <w:tc>
          <w:tcPr>
            <w:tcW w:w="1276" w:type="dxa"/>
          </w:tcPr>
          <w:p w:rsidR="005B73CE" w:rsidRDefault="005B73CE" w:rsidP="005B73CE">
            <w:pPr>
              <w:jc w:val="center"/>
            </w:pPr>
            <w:r w:rsidRPr="002F225F">
              <w:rPr>
                <w:rFonts w:ascii="黑体" w:hint="eastAsia"/>
                <w:kern w:val="0"/>
                <w:szCs w:val="21"/>
              </w:rPr>
              <w:t>永久</w:t>
            </w:r>
          </w:p>
        </w:tc>
      </w:tr>
      <w:tr w:rsidR="005B73CE" w:rsidTr="0009574A">
        <w:tc>
          <w:tcPr>
            <w:tcW w:w="846" w:type="dxa"/>
          </w:tcPr>
          <w:p w:rsidR="005B73CE" w:rsidRPr="003F1E6E" w:rsidRDefault="005B73CE" w:rsidP="005B73CE">
            <w:pPr>
              <w:pStyle w:val="aff6"/>
              <w:ind w:firstLineChars="0" w:firstLine="0"/>
              <w:rPr>
                <w:rFonts w:ascii="黑体"/>
                <w:noProof w:val="0"/>
                <w:szCs w:val="21"/>
              </w:rPr>
            </w:pPr>
            <w:r w:rsidRPr="003F1E6E">
              <w:rPr>
                <w:rFonts w:ascii="黑体" w:hint="eastAsia"/>
                <w:noProof w:val="0"/>
                <w:szCs w:val="21"/>
              </w:rPr>
              <w:t>3.8</w:t>
            </w:r>
          </w:p>
        </w:tc>
        <w:tc>
          <w:tcPr>
            <w:tcW w:w="7087" w:type="dxa"/>
          </w:tcPr>
          <w:p w:rsidR="005B73CE" w:rsidRPr="003F1E6E" w:rsidRDefault="005B73CE" w:rsidP="005B73CE">
            <w:pPr>
              <w:rPr>
                <w:rFonts w:ascii="黑体"/>
                <w:kern w:val="0"/>
                <w:szCs w:val="21"/>
              </w:rPr>
            </w:pPr>
            <w:r w:rsidRPr="003F1E6E">
              <w:rPr>
                <w:rFonts w:ascii="黑体" w:hint="eastAsia"/>
                <w:kern w:val="0"/>
                <w:szCs w:val="21"/>
              </w:rPr>
              <w:t>柴油储罐</w:t>
            </w:r>
          </w:p>
        </w:tc>
        <w:tc>
          <w:tcPr>
            <w:tcW w:w="1276" w:type="dxa"/>
          </w:tcPr>
          <w:p w:rsidR="005B73CE" w:rsidRDefault="005B73CE" w:rsidP="005B73CE">
            <w:pPr>
              <w:jc w:val="center"/>
            </w:pPr>
            <w:r w:rsidRPr="002F225F">
              <w:rPr>
                <w:rFonts w:ascii="黑体" w:hint="eastAsia"/>
                <w:kern w:val="0"/>
                <w:szCs w:val="21"/>
              </w:rPr>
              <w:t>永久</w:t>
            </w:r>
          </w:p>
        </w:tc>
      </w:tr>
      <w:tr w:rsidR="005B73CE" w:rsidTr="0009574A">
        <w:tc>
          <w:tcPr>
            <w:tcW w:w="846" w:type="dxa"/>
          </w:tcPr>
          <w:p w:rsidR="005B73CE" w:rsidRPr="003F1E6E" w:rsidRDefault="005B73CE" w:rsidP="005B73CE">
            <w:pPr>
              <w:pStyle w:val="aff6"/>
              <w:ind w:firstLineChars="0" w:firstLine="0"/>
              <w:rPr>
                <w:rFonts w:ascii="黑体"/>
                <w:noProof w:val="0"/>
                <w:szCs w:val="21"/>
              </w:rPr>
            </w:pPr>
            <w:r w:rsidRPr="003F1E6E">
              <w:rPr>
                <w:rFonts w:ascii="黑体" w:hint="eastAsia"/>
                <w:noProof w:val="0"/>
                <w:szCs w:val="21"/>
              </w:rPr>
              <w:t>3.9</w:t>
            </w:r>
          </w:p>
        </w:tc>
        <w:tc>
          <w:tcPr>
            <w:tcW w:w="7087" w:type="dxa"/>
          </w:tcPr>
          <w:p w:rsidR="005B73CE" w:rsidRPr="003F1E6E" w:rsidRDefault="005B73CE" w:rsidP="005B73CE">
            <w:pPr>
              <w:rPr>
                <w:rFonts w:ascii="黑体"/>
                <w:kern w:val="0"/>
                <w:szCs w:val="21"/>
              </w:rPr>
            </w:pPr>
            <w:r w:rsidRPr="003F1E6E">
              <w:rPr>
                <w:rFonts w:ascii="黑体" w:hint="eastAsia"/>
                <w:kern w:val="0"/>
                <w:szCs w:val="21"/>
              </w:rPr>
              <w:t>凝结水箱</w:t>
            </w:r>
          </w:p>
        </w:tc>
        <w:tc>
          <w:tcPr>
            <w:tcW w:w="1276" w:type="dxa"/>
          </w:tcPr>
          <w:p w:rsidR="005B73CE" w:rsidRDefault="005B73CE" w:rsidP="005B73CE">
            <w:pPr>
              <w:jc w:val="center"/>
            </w:pPr>
            <w:r w:rsidRPr="002F225F">
              <w:rPr>
                <w:rFonts w:ascii="黑体" w:hint="eastAsia"/>
                <w:kern w:val="0"/>
                <w:szCs w:val="21"/>
              </w:rPr>
              <w:t>永久</w:t>
            </w:r>
          </w:p>
        </w:tc>
      </w:tr>
      <w:tr w:rsidR="005B73CE" w:rsidTr="0009574A">
        <w:tc>
          <w:tcPr>
            <w:tcW w:w="846" w:type="dxa"/>
          </w:tcPr>
          <w:p w:rsidR="005B73CE" w:rsidRPr="003F1E6E" w:rsidRDefault="005B73CE" w:rsidP="005B73CE">
            <w:pPr>
              <w:pStyle w:val="aff6"/>
              <w:ind w:firstLineChars="0" w:firstLine="0"/>
              <w:rPr>
                <w:rFonts w:ascii="黑体"/>
                <w:noProof w:val="0"/>
                <w:szCs w:val="21"/>
              </w:rPr>
            </w:pPr>
            <w:r w:rsidRPr="003F1E6E">
              <w:rPr>
                <w:rFonts w:ascii="黑体" w:hint="eastAsia"/>
                <w:noProof w:val="0"/>
                <w:szCs w:val="21"/>
              </w:rPr>
              <w:t>3.10</w:t>
            </w:r>
          </w:p>
        </w:tc>
        <w:tc>
          <w:tcPr>
            <w:tcW w:w="7087" w:type="dxa"/>
          </w:tcPr>
          <w:p w:rsidR="005B73CE" w:rsidRPr="003F1E6E" w:rsidRDefault="005B73CE" w:rsidP="005B73CE">
            <w:pPr>
              <w:rPr>
                <w:rFonts w:ascii="黑体"/>
                <w:kern w:val="0"/>
                <w:szCs w:val="21"/>
              </w:rPr>
            </w:pPr>
            <w:r w:rsidRPr="003F1E6E">
              <w:rPr>
                <w:rFonts w:ascii="黑体" w:hint="eastAsia"/>
                <w:kern w:val="0"/>
                <w:szCs w:val="21"/>
              </w:rPr>
              <w:t>除盐水箱</w:t>
            </w:r>
          </w:p>
        </w:tc>
        <w:tc>
          <w:tcPr>
            <w:tcW w:w="1276" w:type="dxa"/>
          </w:tcPr>
          <w:p w:rsidR="005B73CE" w:rsidRDefault="005B73CE" w:rsidP="005B73CE">
            <w:pPr>
              <w:jc w:val="center"/>
            </w:pPr>
            <w:r w:rsidRPr="002F225F">
              <w:rPr>
                <w:rFonts w:ascii="黑体" w:hint="eastAsia"/>
                <w:kern w:val="0"/>
                <w:szCs w:val="21"/>
              </w:rPr>
              <w:t>永久</w:t>
            </w:r>
          </w:p>
        </w:tc>
      </w:tr>
      <w:tr w:rsidR="005B73CE" w:rsidTr="0009574A">
        <w:tc>
          <w:tcPr>
            <w:tcW w:w="846" w:type="dxa"/>
          </w:tcPr>
          <w:p w:rsidR="005B73CE" w:rsidRPr="003F1E6E" w:rsidRDefault="005B73CE" w:rsidP="005B73CE">
            <w:pPr>
              <w:pStyle w:val="aff6"/>
              <w:ind w:firstLineChars="0" w:firstLine="0"/>
              <w:rPr>
                <w:rFonts w:ascii="黑体"/>
                <w:noProof w:val="0"/>
                <w:szCs w:val="21"/>
              </w:rPr>
            </w:pPr>
            <w:r w:rsidRPr="003F1E6E">
              <w:rPr>
                <w:rFonts w:ascii="黑体" w:hint="eastAsia"/>
                <w:noProof w:val="0"/>
                <w:szCs w:val="21"/>
              </w:rPr>
              <w:t>3.11</w:t>
            </w:r>
          </w:p>
        </w:tc>
        <w:tc>
          <w:tcPr>
            <w:tcW w:w="7087" w:type="dxa"/>
          </w:tcPr>
          <w:p w:rsidR="005B73CE" w:rsidRPr="003F1E6E" w:rsidRDefault="005B73CE" w:rsidP="005B73CE">
            <w:pPr>
              <w:rPr>
                <w:rFonts w:ascii="黑体"/>
                <w:kern w:val="0"/>
                <w:szCs w:val="21"/>
              </w:rPr>
            </w:pPr>
            <w:r w:rsidRPr="003F1E6E">
              <w:rPr>
                <w:rFonts w:ascii="黑体" w:hint="eastAsia"/>
                <w:kern w:val="0"/>
                <w:szCs w:val="21"/>
              </w:rPr>
              <w:t>反应</w:t>
            </w:r>
            <w:r w:rsidRPr="003F1E6E">
              <w:rPr>
                <w:rFonts w:ascii="黑体"/>
                <w:kern w:val="0"/>
                <w:szCs w:val="21"/>
              </w:rPr>
              <w:t>堆压力容器</w:t>
            </w:r>
          </w:p>
        </w:tc>
        <w:tc>
          <w:tcPr>
            <w:tcW w:w="1276" w:type="dxa"/>
          </w:tcPr>
          <w:p w:rsidR="005B73CE" w:rsidRDefault="005B73CE" w:rsidP="005B73CE">
            <w:pPr>
              <w:jc w:val="center"/>
            </w:pPr>
            <w:r w:rsidRPr="002F225F">
              <w:rPr>
                <w:rFonts w:ascii="黑体" w:hint="eastAsia"/>
                <w:kern w:val="0"/>
                <w:szCs w:val="21"/>
              </w:rPr>
              <w:t>永久</w:t>
            </w:r>
          </w:p>
        </w:tc>
      </w:tr>
      <w:tr w:rsidR="003F1E6E" w:rsidTr="00ED69BD">
        <w:tc>
          <w:tcPr>
            <w:tcW w:w="846" w:type="dxa"/>
          </w:tcPr>
          <w:p w:rsidR="003F1E6E" w:rsidRPr="003F1E6E" w:rsidRDefault="003F1E6E" w:rsidP="001E5134">
            <w:pPr>
              <w:pStyle w:val="aff6"/>
              <w:ind w:firstLineChars="0" w:firstLine="0"/>
              <w:rPr>
                <w:rFonts w:ascii="黑体"/>
                <w:noProof w:val="0"/>
                <w:szCs w:val="21"/>
              </w:rPr>
            </w:pPr>
            <w:r w:rsidRPr="003F1E6E">
              <w:rPr>
                <w:rFonts w:ascii="黑体" w:hint="eastAsia"/>
                <w:noProof w:val="0"/>
                <w:szCs w:val="21"/>
              </w:rPr>
              <w:t>4</w:t>
            </w:r>
          </w:p>
        </w:tc>
        <w:tc>
          <w:tcPr>
            <w:tcW w:w="8363" w:type="dxa"/>
            <w:gridSpan w:val="2"/>
          </w:tcPr>
          <w:p w:rsidR="003F1E6E" w:rsidRPr="003F1E6E" w:rsidRDefault="003F1E6E" w:rsidP="001E5134">
            <w:pPr>
              <w:pStyle w:val="aff6"/>
              <w:ind w:firstLineChars="0" w:firstLine="0"/>
              <w:rPr>
                <w:rFonts w:ascii="黑体"/>
                <w:noProof w:val="0"/>
                <w:szCs w:val="21"/>
              </w:rPr>
            </w:pPr>
            <w:proofErr w:type="gramStart"/>
            <w:r w:rsidRPr="003F1E6E">
              <w:rPr>
                <w:rFonts w:ascii="黑体" w:hint="eastAsia"/>
                <w:noProof w:val="0"/>
                <w:szCs w:val="21"/>
              </w:rPr>
              <w:t>役检管理</w:t>
            </w:r>
            <w:proofErr w:type="gramEnd"/>
          </w:p>
        </w:tc>
      </w:tr>
      <w:tr w:rsidR="00AD7758" w:rsidTr="0009574A">
        <w:tc>
          <w:tcPr>
            <w:tcW w:w="846" w:type="dxa"/>
          </w:tcPr>
          <w:p w:rsidR="00AD7758" w:rsidRPr="003F1E6E" w:rsidRDefault="00AD7758" w:rsidP="00AD7758">
            <w:pPr>
              <w:pStyle w:val="aff6"/>
              <w:ind w:firstLineChars="0" w:firstLine="0"/>
              <w:rPr>
                <w:rFonts w:ascii="黑体"/>
                <w:noProof w:val="0"/>
                <w:szCs w:val="21"/>
              </w:rPr>
            </w:pPr>
            <w:r w:rsidRPr="003F1E6E">
              <w:rPr>
                <w:rFonts w:ascii="黑体" w:hint="eastAsia"/>
                <w:noProof w:val="0"/>
                <w:szCs w:val="21"/>
              </w:rPr>
              <w:t>4.1</w:t>
            </w:r>
          </w:p>
        </w:tc>
        <w:tc>
          <w:tcPr>
            <w:tcW w:w="7087" w:type="dxa"/>
          </w:tcPr>
          <w:p w:rsidR="00AD7758" w:rsidRPr="003F1E6E" w:rsidRDefault="00AD7758" w:rsidP="00AD7758">
            <w:pPr>
              <w:pStyle w:val="aff6"/>
              <w:ind w:firstLineChars="0" w:firstLine="0"/>
              <w:rPr>
                <w:rFonts w:ascii="黑体"/>
                <w:noProof w:val="0"/>
                <w:szCs w:val="21"/>
              </w:rPr>
            </w:pPr>
            <w:r w:rsidRPr="003F1E6E">
              <w:rPr>
                <w:rFonts w:ascii="黑体" w:hint="eastAsia"/>
                <w:noProof w:val="0"/>
                <w:szCs w:val="21"/>
              </w:rPr>
              <w:t>核安全</w:t>
            </w:r>
            <w:r w:rsidRPr="003F1E6E">
              <w:rPr>
                <w:rFonts w:ascii="黑体" w:hint="eastAsia"/>
                <w:noProof w:val="0"/>
                <w:szCs w:val="21"/>
              </w:rPr>
              <w:t>2</w:t>
            </w:r>
            <w:r w:rsidRPr="003F1E6E">
              <w:rPr>
                <w:rFonts w:ascii="黑体" w:hint="eastAsia"/>
                <w:noProof w:val="0"/>
                <w:szCs w:val="21"/>
              </w:rPr>
              <w:t>、</w:t>
            </w:r>
            <w:r w:rsidRPr="003F1E6E">
              <w:rPr>
                <w:rFonts w:ascii="黑体" w:hint="eastAsia"/>
                <w:noProof w:val="0"/>
                <w:szCs w:val="21"/>
              </w:rPr>
              <w:t>3</w:t>
            </w:r>
            <w:r w:rsidRPr="003F1E6E">
              <w:rPr>
                <w:rFonts w:ascii="黑体" w:hint="eastAsia"/>
                <w:noProof w:val="0"/>
                <w:szCs w:val="21"/>
              </w:rPr>
              <w:t>级</w:t>
            </w:r>
            <w:r w:rsidRPr="003F1E6E">
              <w:rPr>
                <w:rFonts w:ascii="黑体"/>
                <w:noProof w:val="0"/>
                <w:szCs w:val="21"/>
              </w:rPr>
              <w:t>管道</w:t>
            </w:r>
          </w:p>
        </w:tc>
        <w:tc>
          <w:tcPr>
            <w:tcW w:w="1276" w:type="dxa"/>
          </w:tcPr>
          <w:p w:rsidR="00AD7758" w:rsidRPr="003F1E6E" w:rsidRDefault="00175901" w:rsidP="00AD7758">
            <w:pPr>
              <w:jc w:val="center"/>
              <w:rPr>
                <w:rFonts w:ascii="黑体"/>
                <w:kern w:val="0"/>
                <w:szCs w:val="21"/>
              </w:rPr>
            </w:pPr>
            <w:r>
              <w:rPr>
                <w:rFonts w:ascii="黑体" w:hint="eastAsia"/>
                <w:kern w:val="0"/>
                <w:szCs w:val="21"/>
              </w:rPr>
              <w:t>永久</w:t>
            </w:r>
          </w:p>
        </w:tc>
      </w:tr>
      <w:tr w:rsidR="003F1E6E" w:rsidTr="00ED69BD">
        <w:tc>
          <w:tcPr>
            <w:tcW w:w="846" w:type="dxa"/>
          </w:tcPr>
          <w:p w:rsidR="003F1E6E" w:rsidRPr="003F1E6E" w:rsidRDefault="003F1E6E" w:rsidP="001E5134">
            <w:pPr>
              <w:pStyle w:val="aff6"/>
              <w:ind w:firstLineChars="0" w:firstLine="0"/>
              <w:rPr>
                <w:rFonts w:ascii="黑体"/>
                <w:noProof w:val="0"/>
                <w:szCs w:val="21"/>
              </w:rPr>
            </w:pPr>
            <w:r w:rsidRPr="003F1E6E">
              <w:rPr>
                <w:rFonts w:ascii="黑体" w:hint="eastAsia"/>
                <w:noProof w:val="0"/>
                <w:szCs w:val="21"/>
              </w:rPr>
              <w:t>5.</w:t>
            </w:r>
          </w:p>
        </w:tc>
        <w:tc>
          <w:tcPr>
            <w:tcW w:w="8363" w:type="dxa"/>
            <w:gridSpan w:val="2"/>
          </w:tcPr>
          <w:p w:rsidR="003F1E6E" w:rsidRPr="003F1E6E" w:rsidRDefault="003F1E6E" w:rsidP="001E5134">
            <w:pPr>
              <w:pStyle w:val="aff6"/>
              <w:ind w:firstLineChars="0" w:firstLine="0"/>
              <w:rPr>
                <w:rFonts w:ascii="黑体"/>
                <w:noProof w:val="0"/>
                <w:szCs w:val="21"/>
              </w:rPr>
            </w:pPr>
            <w:r w:rsidRPr="003F1E6E">
              <w:rPr>
                <w:rFonts w:ascii="黑体" w:hint="eastAsia"/>
                <w:noProof w:val="0"/>
                <w:szCs w:val="21"/>
              </w:rPr>
              <w:t>大修管理</w:t>
            </w:r>
          </w:p>
        </w:tc>
      </w:tr>
      <w:tr w:rsidR="003F1E6E" w:rsidTr="0009574A">
        <w:tc>
          <w:tcPr>
            <w:tcW w:w="846" w:type="dxa"/>
          </w:tcPr>
          <w:p w:rsidR="003F1E6E" w:rsidRPr="003F1E6E" w:rsidRDefault="003F1E6E" w:rsidP="003F1E6E">
            <w:pPr>
              <w:pStyle w:val="aff6"/>
              <w:ind w:firstLineChars="0" w:firstLine="0"/>
              <w:rPr>
                <w:rFonts w:ascii="黑体"/>
                <w:noProof w:val="0"/>
                <w:szCs w:val="21"/>
              </w:rPr>
            </w:pPr>
            <w:r w:rsidRPr="003F1E6E">
              <w:rPr>
                <w:rFonts w:ascii="黑体" w:hint="eastAsia"/>
                <w:noProof w:val="0"/>
                <w:szCs w:val="21"/>
              </w:rPr>
              <w:t>5</w:t>
            </w:r>
            <w:r w:rsidRPr="003F1E6E">
              <w:rPr>
                <w:rFonts w:ascii="黑体"/>
                <w:noProof w:val="0"/>
                <w:szCs w:val="21"/>
              </w:rPr>
              <w:t>.1</w:t>
            </w:r>
          </w:p>
        </w:tc>
        <w:tc>
          <w:tcPr>
            <w:tcW w:w="7087" w:type="dxa"/>
          </w:tcPr>
          <w:p w:rsidR="003F1E6E" w:rsidRPr="003F1E6E" w:rsidRDefault="003F1E6E" w:rsidP="003F1E6E">
            <w:pPr>
              <w:rPr>
                <w:rFonts w:ascii="黑体"/>
                <w:kern w:val="0"/>
                <w:szCs w:val="21"/>
              </w:rPr>
            </w:pPr>
            <w:r w:rsidRPr="003F1E6E">
              <w:rPr>
                <w:rFonts w:ascii="黑体" w:hint="eastAsia"/>
                <w:kern w:val="0"/>
                <w:szCs w:val="21"/>
              </w:rPr>
              <w:t>压缩</w:t>
            </w:r>
            <w:r w:rsidRPr="003F1E6E">
              <w:rPr>
                <w:rFonts w:ascii="黑体"/>
                <w:kern w:val="0"/>
                <w:szCs w:val="21"/>
              </w:rPr>
              <w:t>空气和仪表空气</w:t>
            </w:r>
            <w:r w:rsidRPr="003F1E6E">
              <w:rPr>
                <w:rFonts w:ascii="黑体" w:hint="eastAsia"/>
                <w:kern w:val="0"/>
                <w:szCs w:val="21"/>
              </w:rPr>
              <w:t>系统</w:t>
            </w:r>
          </w:p>
        </w:tc>
        <w:tc>
          <w:tcPr>
            <w:tcW w:w="1276" w:type="dxa"/>
          </w:tcPr>
          <w:p w:rsidR="003F1E6E" w:rsidRPr="003F1E6E" w:rsidRDefault="005B73CE" w:rsidP="00AD7758">
            <w:pPr>
              <w:jc w:val="center"/>
              <w:rPr>
                <w:rFonts w:ascii="黑体"/>
                <w:kern w:val="0"/>
                <w:szCs w:val="21"/>
              </w:rPr>
            </w:pPr>
            <w:r>
              <w:rPr>
                <w:rFonts w:ascii="黑体" w:hint="eastAsia"/>
                <w:kern w:val="0"/>
                <w:szCs w:val="21"/>
              </w:rPr>
              <w:t>永久</w:t>
            </w:r>
          </w:p>
        </w:tc>
      </w:tr>
      <w:tr w:rsidR="0088224D" w:rsidTr="0009574A">
        <w:tc>
          <w:tcPr>
            <w:tcW w:w="846" w:type="dxa"/>
          </w:tcPr>
          <w:p w:rsidR="0088224D" w:rsidRPr="003F1E6E" w:rsidRDefault="0088224D" w:rsidP="0088224D">
            <w:pPr>
              <w:pStyle w:val="aff6"/>
              <w:ind w:firstLineChars="0" w:firstLine="0"/>
              <w:rPr>
                <w:rFonts w:ascii="黑体"/>
                <w:noProof w:val="0"/>
                <w:szCs w:val="21"/>
              </w:rPr>
            </w:pPr>
            <w:r w:rsidRPr="003F1E6E">
              <w:rPr>
                <w:rFonts w:ascii="黑体" w:hint="eastAsia"/>
                <w:noProof w:val="0"/>
                <w:szCs w:val="21"/>
              </w:rPr>
              <w:t>5.2</w:t>
            </w:r>
          </w:p>
        </w:tc>
        <w:tc>
          <w:tcPr>
            <w:tcW w:w="7087" w:type="dxa"/>
          </w:tcPr>
          <w:p w:rsidR="0088224D" w:rsidRPr="003F1E6E" w:rsidRDefault="0088224D" w:rsidP="0088224D">
            <w:pPr>
              <w:rPr>
                <w:rFonts w:ascii="黑体"/>
                <w:kern w:val="0"/>
                <w:szCs w:val="21"/>
              </w:rPr>
            </w:pPr>
            <w:r w:rsidRPr="003F1E6E">
              <w:rPr>
                <w:rFonts w:ascii="黑体" w:hint="eastAsia"/>
                <w:kern w:val="0"/>
                <w:szCs w:val="21"/>
              </w:rPr>
              <w:t>化学</w:t>
            </w:r>
            <w:r w:rsidRPr="003F1E6E">
              <w:rPr>
                <w:rFonts w:ascii="黑体"/>
                <w:kern w:val="0"/>
                <w:szCs w:val="21"/>
              </w:rPr>
              <w:t>和容器控制系统</w:t>
            </w:r>
          </w:p>
        </w:tc>
        <w:tc>
          <w:tcPr>
            <w:tcW w:w="1276" w:type="dxa"/>
          </w:tcPr>
          <w:p w:rsidR="0088224D" w:rsidRDefault="0088224D" w:rsidP="0088224D">
            <w:pPr>
              <w:jc w:val="center"/>
            </w:pPr>
            <w:r w:rsidRPr="00164379">
              <w:rPr>
                <w:rFonts w:ascii="黑体" w:hint="eastAsia"/>
                <w:kern w:val="0"/>
                <w:szCs w:val="21"/>
              </w:rPr>
              <w:t>永久</w:t>
            </w:r>
          </w:p>
        </w:tc>
      </w:tr>
      <w:tr w:rsidR="0088224D" w:rsidTr="0009574A">
        <w:tc>
          <w:tcPr>
            <w:tcW w:w="846" w:type="dxa"/>
          </w:tcPr>
          <w:p w:rsidR="0088224D" w:rsidRPr="003F1E6E" w:rsidRDefault="0088224D" w:rsidP="0088224D">
            <w:pPr>
              <w:pStyle w:val="aff6"/>
              <w:ind w:firstLineChars="0" w:firstLine="0"/>
              <w:rPr>
                <w:rFonts w:ascii="黑体"/>
                <w:noProof w:val="0"/>
                <w:szCs w:val="21"/>
              </w:rPr>
            </w:pPr>
            <w:r w:rsidRPr="003F1E6E">
              <w:rPr>
                <w:rFonts w:ascii="黑体" w:hint="eastAsia"/>
                <w:noProof w:val="0"/>
                <w:szCs w:val="21"/>
              </w:rPr>
              <w:t>5.3</w:t>
            </w:r>
          </w:p>
        </w:tc>
        <w:tc>
          <w:tcPr>
            <w:tcW w:w="7087" w:type="dxa"/>
          </w:tcPr>
          <w:p w:rsidR="0088224D" w:rsidRPr="003F1E6E" w:rsidRDefault="0088224D" w:rsidP="0088224D">
            <w:pPr>
              <w:rPr>
                <w:rFonts w:ascii="黑体"/>
                <w:kern w:val="0"/>
                <w:szCs w:val="21"/>
              </w:rPr>
            </w:pPr>
            <w:r w:rsidRPr="003F1E6E">
              <w:rPr>
                <w:rFonts w:ascii="黑体" w:hint="eastAsia"/>
                <w:kern w:val="0"/>
                <w:szCs w:val="21"/>
              </w:rPr>
              <w:t>发电机</w:t>
            </w:r>
            <w:r w:rsidRPr="003F1E6E">
              <w:rPr>
                <w:rFonts w:ascii="黑体"/>
                <w:kern w:val="0"/>
                <w:szCs w:val="21"/>
              </w:rPr>
              <w:t>定子冷却</w:t>
            </w:r>
            <w:r w:rsidRPr="003F1E6E">
              <w:rPr>
                <w:rFonts w:ascii="黑体" w:hint="eastAsia"/>
                <w:kern w:val="0"/>
                <w:szCs w:val="21"/>
              </w:rPr>
              <w:t>水</w:t>
            </w:r>
            <w:r w:rsidRPr="003F1E6E">
              <w:rPr>
                <w:rFonts w:ascii="黑体"/>
                <w:kern w:val="0"/>
                <w:szCs w:val="21"/>
              </w:rPr>
              <w:t>系统</w:t>
            </w:r>
          </w:p>
        </w:tc>
        <w:tc>
          <w:tcPr>
            <w:tcW w:w="1276" w:type="dxa"/>
          </w:tcPr>
          <w:p w:rsidR="0088224D" w:rsidRDefault="0088224D" w:rsidP="0088224D">
            <w:pPr>
              <w:jc w:val="center"/>
            </w:pPr>
            <w:r w:rsidRPr="00164379">
              <w:rPr>
                <w:rFonts w:ascii="黑体" w:hint="eastAsia"/>
                <w:kern w:val="0"/>
                <w:szCs w:val="21"/>
              </w:rPr>
              <w:t>永久</w:t>
            </w:r>
          </w:p>
        </w:tc>
      </w:tr>
      <w:tr w:rsidR="0088224D" w:rsidTr="0009574A">
        <w:tc>
          <w:tcPr>
            <w:tcW w:w="846" w:type="dxa"/>
          </w:tcPr>
          <w:p w:rsidR="0088224D" w:rsidRPr="003F1E6E" w:rsidRDefault="0088224D" w:rsidP="0088224D">
            <w:pPr>
              <w:pStyle w:val="aff6"/>
              <w:ind w:firstLineChars="0" w:firstLine="0"/>
              <w:rPr>
                <w:rFonts w:ascii="黑体"/>
                <w:noProof w:val="0"/>
                <w:szCs w:val="21"/>
              </w:rPr>
            </w:pPr>
            <w:r w:rsidRPr="003F1E6E">
              <w:rPr>
                <w:rFonts w:ascii="黑体" w:hint="eastAsia"/>
                <w:noProof w:val="0"/>
                <w:szCs w:val="21"/>
              </w:rPr>
              <w:t>5.4</w:t>
            </w:r>
          </w:p>
        </w:tc>
        <w:tc>
          <w:tcPr>
            <w:tcW w:w="7087" w:type="dxa"/>
          </w:tcPr>
          <w:p w:rsidR="0088224D" w:rsidRPr="003F1E6E" w:rsidRDefault="0088224D" w:rsidP="0088224D">
            <w:pPr>
              <w:rPr>
                <w:rFonts w:ascii="黑体"/>
                <w:kern w:val="0"/>
                <w:szCs w:val="21"/>
              </w:rPr>
            </w:pPr>
            <w:r w:rsidRPr="003F1E6E">
              <w:rPr>
                <w:rFonts w:ascii="黑体" w:hint="eastAsia"/>
                <w:kern w:val="0"/>
                <w:szCs w:val="21"/>
              </w:rPr>
              <w:t>主给水</w:t>
            </w:r>
            <w:r w:rsidRPr="003F1E6E">
              <w:rPr>
                <w:rFonts w:ascii="黑体"/>
                <w:kern w:val="0"/>
                <w:szCs w:val="21"/>
              </w:rPr>
              <w:t>和</w:t>
            </w:r>
            <w:r w:rsidRPr="003F1E6E">
              <w:rPr>
                <w:rFonts w:ascii="黑体" w:hint="eastAsia"/>
                <w:kern w:val="0"/>
                <w:szCs w:val="21"/>
              </w:rPr>
              <w:t>启动</w:t>
            </w:r>
            <w:r w:rsidRPr="003F1E6E">
              <w:rPr>
                <w:rFonts w:ascii="黑体"/>
                <w:kern w:val="0"/>
                <w:szCs w:val="21"/>
              </w:rPr>
              <w:t>给水系统</w:t>
            </w:r>
          </w:p>
        </w:tc>
        <w:tc>
          <w:tcPr>
            <w:tcW w:w="1276" w:type="dxa"/>
          </w:tcPr>
          <w:p w:rsidR="0088224D" w:rsidRDefault="0088224D" w:rsidP="0088224D">
            <w:pPr>
              <w:jc w:val="center"/>
            </w:pPr>
            <w:r w:rsidRPr="00164379">
              <w:rPr>
                <w:rFonts w:ascii="黑体" w:hint="eastAsia"/>
                <w:kern w:val="0"/>
                <w:szCs w:val="21"/>
              </w:rPr>
              <w:t>永久</w:t>
            </w:r>
          </w:p>
        </w:tc>
      </w:tr>
      <w:tr w:rsidR="0088224D" w:rsidTr="0009574A">
        <w:tc>
          <w:tcPr>
            <w:tcW w:w="846" w:type="dxa"/>
          </w:tcPr>
          <w:p w:rsidR="0088224D" w:rsidRPr="003F1E6E" w:rsidRDefault="0088224D" w:rsidP="0088224D">
            <w:pPr>
              <w:pStyle w:val="aff6"/>
              <w:ind w:firstLineChars="0" w:firstLine="0"/>
              <w:rPr>
                <w:rFonts w:ascii="黑体"/>
                <w:noProof w:val="0"/>
                <w:szCs w:val="21"/>
              </w:rPr>
            </w:pPr>
            <w:r w:rsidRPr="003F1E6E">
              <w:rPr>
                <w:rFonts w:ascii="黑体" w:hint="eastAsia"/>
                <w:noProof w:val="0"/>
                <w:szCs w:val="21"/>
              </w:rPr>
              <w:t>5.5</w:t>
            </w:r>
          </w:p>
        </w:tc>
        <w:tc>
          <w:tcPr>
            <w:tcW w:w="7087" w:type="dxa"/>
          </w:tcPr>
          <w:p w:rsidR="0088224D" w:rsidRPr="003F1E6E" w:rsidRDefault="0088224D" w:rsidP="0088224D">
            <w:pPr>
              <w:rPr>
                <w:rFonts w:ascii="黑体"/>
                <w:kern w:val="0"/>
                <w:szCs w:val="21"/>
              </w:rPr>
            </w:pPr>
            <w:r w:rsidRPr="003F1E6E">
              <w:rPr>
                <w:rFonts w:ascii="黑体" w:hint="eastAsia"/>
                <w:kern w:val="0"/>
                <w:szCs w:val="21"/>
              </w:rPr>
              <w:t>主汽轮</w:t>
            </w:r>
            <w:r w:rsidRPr="003F1E6E">
              <w:rPr>
                <w:rFonts w:ascii="黑体"/>
                <w:kern w:val="0"/>
                <w:szCs w:val="21"/>
              </w:rPr>
              <w:t>机系统</w:t>
            </w:r>
          </w:p>
        </w:tc>
        <w:tc>
          <w:tcPr>
            <w:tcW w:w="1276" w:type="dxa"/>
          </w:tcPr>
          <w:p w:rsidR="0088224D" w:rsidRDefault="0088224D" w:rsidP="0088224D">
            <w:pPr>
              <w:jc w:val="center"/>
            </w:pPr>
            <w:r w:rsidRPr="00164379">
              <w:rPr>
                <w:rFonts w:ascii="黑体" w:hint="eastAsia"/>
                <w:kern w:val="0"/>
                <w:szCs w:val="21"/>
              </w:rPr>
              <w:t>永久</w:t>
            </w:r>
          </w:p>
        </w:tc>
      </w:tr>
      <w:tr w:rsidR="0088224D" w:rsidTr="0009574A">
        <w:tc>
          <w:tcPr>
            <w:tcW w:w="846" w:type="dxa"/>
          </w:tcPr>
          <w:p w:rsidR="0088224D" w:rsidRPr="003F1E6E" w:rsidRDefault="0088224D" w:rsidP="0088224D">
            <w:pPr>
              <w:pStyle w:val="aff6"/>
              <w:ind w:firstLineChars="0" w:firstLine="0"/>
              <w:rPr>
                <w:rFonts w:ascii="黑体"/>
                <w:noProof w:val="0"/>
                <w:szCs w:val="21"/>
              </w:rPr>
            </w:pPr>
            <w:r w:rsidRPr="003F1E6E">
              <w:rPr>
                <w:rFonts w:ascii="黑体" w:hint="eastAsia"/>
                <w:noProof w:val="0"/>
                <w:szCs w:val="21"/>
              </w:rPr>
              <w:t>5.6</w:t>
            </w:r>
          </w:p>
        </w:tc>
        <w:tc>
          <w:tcPr>
            <w:tcW w:w="7087" w:type="dxa"/>
          </w:tcPr>
          <w:p w:rsidR="0088224D" w:rsidRPr="003F1E6E" w:rsidRDefault="0088224D" w:rsidP="0088224D">
            <w:pPr>
              <w:rPr>
                <w:rFonts w:ascii="黑体"/>
                <w:kern w:val="0"/>
                <w:szCs w:val="21"/>
              </w:rPr>
            </w:pPr>
            <w:r w:rsidRPr="003F1E6E">
              <w:rPr>
                <w:rFonts w:ascii="黑体" w:hint="eastAsia"/>
                <w:kern w:val="0"/>
                <w:szCs w:val="21"/>
              </w:rPr>
              <w:t>蒸汽</w:t>
            </w:r>
            <w:r w:rsidRPr="003F1E6E">
              <w:rPr>
                <w:rFonts w:ascii="黑体"/>
                <w:kern w:val="0"/>
                <w:szCs w:val="21"/>
              </w:rPr>
              <w:t>发生器系统</w:t>
            </w:r>
          </w:p>
        </w:tc>
        <w:tc>
          <w:tcPr>
            <w:tcW w:w="1276" w:type="dxa"/>
          </w:tcPr>
          <w:p w:rsidR="0088224D" w:rsidRDefault="0088224D" w:rsidP="0088224D">
            <w:pPr>
              <w:jc w:val="center"/>
            </w:pPr>
            <w:r w:rsidRPr="00164379">
              <w:rPr>
                <w:rFonts w:ascii="黑体" w:hint="eastAsia"/>
                <w:kern w:val="0"/>
                <w:szCs w:val="21"/>
              </w:rPr>
              <w:t>永久</w:t>
            </w:r>
          </w:p>
        </w:tc>
      </w:tr>
      <w:tr w:rsidR="0088224D" w:rsidTr="0009574A">
        <w:tc>
          <w:tcPr>
            <w:tcW w:w="846" w:type="dxa"/>
          </w:tcPr>
          <w:p w:rsidR="0088224D" w:rsidRPr="003F1E6E" w:rsidRDefault="0088224D" w:rsidP="0088224D">
            <w:pPr>
              <w:pStyle w:val="aff6"/>
              <w:ind w:firstLineChars="0" w:firstLine="0"/>
              <w:rPr>
                <w:rFonts w:ascii="黑体"/>
                <w:noProof w:val="0"/>
                <w:szCs w:val="21"/>
              </w:rPr>
            </w:pPr>
            <w:r w:rsidRPr="003F1E6E">
              <w:rPr>
                <w:rFonts w:ascii="黑体" w:hint="eastAsia"/>
                <w:noProof w:val="0"/>
                <w:szCs w:val="21"/>
              </w:rPr>
              <w:lastRenderedPageBreak/>
              <w:t>5.7</w:t>
            </w:r>
          </w:p>
        </w:tc>
        <w:tc>
          <w:tcPr>
            <w:tcW w:w="7087" w:type="dxa"/>
          </w:tcPr>
          <w:p w:rsidR="0088224D" w:rsidRPr="003F1E6E" w:rsidRDefault="0088224D" w:rsidP="0088224D">
            <w:pPr>
              <w:rPr>
                <w:rFonts w:ascii="黑体"/>
                <w:kern w:val="0"/>
                <w:szCs w:val="21"/>
              </w:rPr>
            </w:pPr>
            <w:r w:rsidRPr="003F1E6E">
              <w:rPr>
                <w:rFonts w:ascii="黑体" w:hint="eastAsia"/>
                <w:kern w:val="0"/>
                <w:szCs w:val="21"/>
              </w:rPr>
              <w:t>反应堆</w:t>
            </w:r>
            <w:r w:rsidRPr="003F1E6E">
              <w:rPr>
                <w:rFonts w:ascii="黑体"/>
                <w:kern w:val="0"/>
                <w:szCs w:val="21"/>
              </w:rPr>
              <w:t>冷却剂系统</w:t>
            </w:r>
          </w:p>
        </w:tc>
        <w:tc>
          <w:tcPr>
            <w:tcW w:w="1276" w:type="dxa"/>
          </w:tcPr>
          <w:p w:rsidR="0088224D" w:rsidRDefault="0088224D" w:rsidP="0088224D">
            <w:pPr>
              <w:jc w:val="center"/>
            </w:pPr>
            <w:r w:rsidRPr="00164379">
              <w:rPr>
                <w:rFonts w:ascii="黑体" w:hint="eastAsia"/>
                <w:kern w:val="0"/>
                <w:szCs w:val="21"/>
              </w:rPr>
              <w:t>永久</w:t>
            </w:r>
          </w:p>
        </w:tc>
      </w:tr>
    </w:tbl>
    <w:p w:rsidR="001E5134" w:rsidRPr="003E5C80" w:rsidRDefault="001E5134" w:rsidP="003E5C80">
      <w:pPr>
        <w:pStyle w:val="affffffa"/>
        <w:rPr>
          <w:color w:val="FF0000"/>
          <w:sz w:val="21"/>
          <w:szCs w:val="21"/>
        </w:rPr>
      </w:pPr>
      <w:r>
        <w:br w:type="page"/>
      </w:r>
    </w:p>
    <w:p w:rsidR="00480EE2" w:rsidRDefault="00480EE2" w:rsidP="00480EE2">
      <w:pPr>
        <w:pStyle w:val="afff4"/>
      </w:pPr>
      <w:bookmarkStart w:id="26" w:name="BKCKWX"/>
      <w:bookmarkStart w:id="27" w:name="_Toc46228660"/>
      <w:r>
        <w:rPr>
          <w:rFonts w:hint="eastAsia"/>
        </w:rPr>
        <w:lastRenderedPageBreak/>
        <w:t>参</w:t>
      </w:r>
      <w:r>
        <w:rPr>
          <w:rFonts w:hAnsi="黑体"/>
        </w:rPr>
        <w:t> </w:t>
      </w:r>
      <w:r>
        <w:rPr>
          <w:rFonts w:hint="eastAsia"/>
        </w:rPr>
        <w:t>考</w:t>
      </w:r>
      <w:r>
        <w:rPr>
          <w:rFonts w:hAnsi="黑体"/>
        </w:rPr>
        <w:t> </w:t>
      </w:r>
      <w:r>
        <w:rPr>
          <w:rFonts w:hint="eastAsia"/>
        </w:rPr>
        <w:t>文</w:t>
      </w:r>
      <w:r>
        <w:rPr>
          <w:rFonts w:hAnsi="黑体"/>
        </w:rPr>
        <w:t> </w:t>
      </w:r>
      <w:r>
        <w:rPr>
          <w:rFonts w:hint="eastAsia"/>
        </w:rPr>
        <w:t>献</w:t>
      </w:r>
      <w:bookmarkEnd w:id="26"/>
      <w:bookmarkEnd w:id="27"/>
    </w:p>
    <w:p w:rsidR="008C63FA" w:rsidRDefault="002B0187" w:rsidP="008C63FA">
      <w:pPr>
        <w:pStyle w:val="aff6"/>
      </w:pPr>
      <w:r>
        <w:rPr>
          <w:rFonts w:hint="eastAsia"/>
        </w:rPr>
        <w:t>[</w:t>
      </w:r>
      <w:r>
        <w:t xml:space="preserve">1] </w:t>
      </w:r>
      <w:r w:rsidR="008C63FA">
        <w:rPr>
          <w:rFonts w:hint="eastAsia"/>
        </w:rPr>
        <w:t>GB/T 11821   照片档案管理规范</w:t>
      </w:r>
    </w:p>
    <w:p w:rsidR="008C63FA" w:rsidRDefault="002B0187" w:rsidP="008C63FA">
      <w:pPr>
        <w:pStyle w:val="aff6"/>
      </w:pPr>
      <w:r>
        <w:rPr>
          <w:rFonts w:hint="eastAsia"/>
        </w:rPr>
        <w:t>[</w:t>
      </w:r>
      <w:r>
        <w:t>2</w:t>
      </w:r>
      <w:r>
        <w:t>]</w:t>
      </w:r>
      <w:r>
        <w:t xml:space="preserve"> </w:t>
      </w:r>
      <w:r w:rsidR="008C63FA">
        <w:rPr>
          <w:rFonts w:hint="eastAsia"/>
        </w:rPr>
        <w:t>GB/T 11822   科学技术档案案卷构成的一般要求</w:t>
      </w:r>
    </w:p>
    <w:p w:rsidR="008C63FA" w:rsidRDefault="002B0187" w:rsidP="008C63FA">
      <w:pPr>
        <w:pStyle w:val="aff6"/>
      </w:pPr>
      <w:r>
        <w:rPr>
          <w:rFonts w:hint="eastAsia"/>
        </w:rPr>
        <w:t>[</w:t>
      </w:r>
      <w:r>
        <w:t>3</w:t>
      </w:r>
      <w:r>
        <w:t>]</w:t>
      </w:r>
      <w:r>
        <w:t xml:space="preserve"> </w:t>
      </w:r>
      <w:r w:rsidR="008C63FA">
        <w:rPr>
          <w:rFonts w:hint="eastAsia"/>
        </w:rPr>
        <w:t>GB/T 18894   电子文件归档与电子档案管理规范</w:t>
      </w:r>
    </w:p>
    <w:p w:rsidR="002B0187" w:rsidRDefault="002B0187" w:rsidP="008C63FA">
      <w:pPr>
        <w:pStyle w:val="aff6"/>
      </w:pPr>
      <w:r>
        <w:rPr>
          <w:rFonts w:hint="eastAsia"/>
        </w:rPr>
        <w:t>[</w:t>
      </w:r>
      <w:r>
        <w:t xml:space="preserve">4] </w:t>
      </w:r>
      <w:r>
        <w:rPr>
          <w:rFonts w:hint="eastAsia"/>
        </w:rPr>
        <w:t>DA/T 50      数码照片归档与管理规范</w:t>
      </w:r>
    </w:p>
    <w:p w:rsidR="002B0187" w:rsidRDefault="002B0187" w:rsidP="008C63FA">
      <w:pPr>
        <w:pStyle w:val="aff6"/>
      </w:pPr>
      <w:r>
        <w:rPr>
          <w:rFonts w:hint="eastAsia"/>
        </w:rPr>
        <w:t>[</w:t>
      </w:r>
      <w:r>
        <w:t xml:space="preserve">5] </w:t>
      </w:r>
      <w:r>
        <w:rPr>
          <w:rFonts w:hint="eastAsia"/>
        </w:rPr>
        <w:t>NB/T 20042   核电档案分类准则及编码规则</w:t>
      </w:r>
    </w:p>
    <w:p w:rsidR="002B0187" w:rsidRDefault="002B0187" w:rsidP="008C63FA">
      <w:pPr>
        <w:pStyle w:val="aff6"/>
        <w:rPr>
          <w:rFonts w:hint="eastAsia"/>
        </w:rPr>
      </w:pPr>
      <w:r>
        <w:rPr>
          <w:rFonts w:hint="eastAsia"/>
        </w:rPr>
        <w:t>[</w:t>
      </w:r>
      <w:r>
        <w:t xml:space="preserve">6] </w:t>
      </w:r>
      <w:r>
        <w:rPr>
          <w:rFonts w:hint="eastAsia"/>
        </w:rPr>
        <w:t>NB/T 20418   核电电子文件元数据</w:t>
      </w:r>
    </w:p>
    <w:p w:rsidR="008C63FA" w:rsidRDefault="002B0187" w:rsidP="008C63FA">
      <w:pPr>
        <w:pStyle w:val="aff6"/>
      </w:pPr>
      <w:r>
        <w:rPr>
          <w:rFonts w:hint="eastAsia"/>
        </w:rPr>
        <w:t>[</w:t>
      </w:r>
      <w:r>
        <w:t xml:space="preserve">7] </w:t>
      </w:r>
      <w:r w:rsidR="008C63FA">
        <w:rPr>
          <w:rFonts w:hint="eastAsia"/>
        </w:rPr>
        <w:t>NB/T 20523   核电文件档案管理要求</w:t>
      </w:r>
    </w:p>
    <w:p w:rsidR="00F34B99" w:rsidRPr="00B2012E" w:rsidRDefault="00F34B99" w:rsidP="00B2012E">
      <w:pPr>
        <w:pStyle w:val="affffff4"/>
        <w:framePr w:wrap="around"/>
      </w:pPr>
    </w:p>
    <w:sectPr w:rsidR="00F34B99" w:rsidRPr="00B2012E" w:rsidSect="00480EE2">
      <w:pgSz w:w="11906" w:h="16838" w:code="9"/>
      <w:pgMar w:top="567" w:right="1134" w:bottom="1134" w:left="1417" w:header="1418" w:footer="1134" w:gutter="0"/>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35E5" w:rsidRDefault="00D435E5">
      <w:r>
        <w:separator/>
      </w:r>
    </w:p>
  </w:endnote>
  <w:endnote w:type="continuationSeparator" w:id="0">
    <w:p w:rsidR="00D435E5" w:rsidRDefault="00D43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3F4C" w:rsidRPr="00480EE2" w:rsidRDefault="00B33F4C" w:rsidP="00480EE2">
    <w:pPr>
      <w:pStyle w:val="afff1"/>
    </w:pPr>
    <w:r>
      <w:fldChar w:fldCharType="begin"/>
    </w:r>
    <w:r>
      <w:instrText xml:space="preserve"> PAGE  \* MERGEFORMAT </w:instrText>
    </w:r>
    <w:r>
      <w:fldChar w:fldCharType="separate"/>
    </w:r>
    <w:r w:rsidR="00D46F49">
      <w:rPr>
        <w:noProof/>
      </w:rPr>
      <w:t>8</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3F4C" w:rsidRDefault="00B33F4C" w:rsidP="00480EE2">
    <w:pPr>
      <w:pStyle w:val="aff7"/>
    </w:pPr>
    <w:r>
      <w:fldChar w:fldCharType="begin"/>
    </w:r>
    <w:r>
      <w:instrText xml:space="preserve"> PAGE  \* MERGEFORMAT </w:instrText>
    </w:r>
    <w:r>
      <w:fldChar w:fldCharType="separate"/>
    </w:r>
    <w:r w:rsidR="00D46F49">
      <w:rPr>
        <w:noProof/>
      </w:rPr>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35E5" w:rsidRDefault="00D435E5">
      <w:r>
        <w:separator/>
      </w:r>
    </w:p>
  </w:footnote>
  <w:footnote w:type="continuationSeparator" w:id="0">
    <w:p w:rsidR="00D435E5" w:rsidRDefault="00D435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3F4C" w:rsidRDefault="00B33F4C" w:rsidP="00480EE2">
    <w:pPr>
      <w:pStyle w:val="afff2"/>
    </w:pPr>
    <w:r>
      <w:t>T/CNEA XXXX</w:t>
    </w:r>
    <w:r>
      <w:t>—</w:t>
    </w:r>
    <w:r>
      <w:t>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3F4C" w:rsidRDefault="00B33F4C" w:rsidP="00480EE2">
    <w:pPr>
      <w:pStyle w:val="aff8"/>
    </w:pPr>
    <w:r>
      <w:rPr>
        <w:rFonts w:hint="eastAsia"/>
      </w:rPr>
      <w:t>T</w:t>
    </w:r>
    <w:r>
      <w:t>/</w:t>
    </w:r>
    <w:r>
      <w:rPr>
        <w:rFonts w:hint="eastAsia"/>
      </w:rPr>
      <w:t>CNEA</w:t>
    </w:r>
    <w:r>
      <w:t xml:space="preserve"> XXXX</w:t>
    </w:r>
    <w:r>
      <w:t>—</w:t>
    </w:r>
    <w: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9102AD"/>
    <w:multiLevelType w:val="multilevel"/>
    <w:tmpl w:val="EBD280FE"/>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
    <w:nsid w:val="093C6778"/>
    <w:multiLevelType w:val="multilevel"/>
    <w:tmpl w:val="4BD45F30"/>
    <w:lvl w:ilvl="0">
      <w:start w:val="1"/>
      <w:numFmt w:val="decimal"/>
      <w:lvlRestart w:val="0"/>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nsid w:val="0AE367E9"/>
    <w:multiLevelType w:val="multilevel"/>
    <w:tmpl w:val="68FAB4E2"/>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3">
    <w:nsid w:val="0DDE2B46"/>
    <w:multiLevelType w:val="multilevel"/>
    <w:tmpl w:val="6978C30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4">
    <w:nsid w:val="0F2C2E4A"/>
    <w:multiLevelType w:val="hybridMultilevel"/>
    <w:tmpl w:val="F5347E4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33A3E05"/>
    <w:multiLevelType w:val="hybridMultilevel"/>
    <w:tmpl w:val="31782A9A"/>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4900247"/>
    <w:multiLevelType w:val="hybridMultilevel"/>
    <w:tmpl w:val="12546264"/>
    <w:lvl w:ilvl="0" w:tplc="10B44556">
      <w:start w:val="1"/>
      <w:numFmt w:val="decimal"/>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DBF583A"/>
    <w:multiLevelType w:val="multilevel"/>
    <w:tmpl w:val="F8D0F384"/>
    <w:lvl w:ilvl="0">
      <w:start w:val="1"/>
      <w:numFmt w:val="decimal"/>
      <w:lvlRestart w:val="0"/>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8">
    <w:nsid w:val="1FC91163"/>
    <w:multiLevelType w:val="multilevel"/>
    <w:tmpl w:val="2AE286C2"/>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pStyle w:val="a5"/>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6"/>
      <w:suff w:val="nothing"/>
      <w:lvlText w:val="%1.%2.%3　"/>
      <w:lvlJc w:val="left"/>
      <w:pPr>
        <w:ind w:left="426"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9">
    <w:nsid w:val="2A8F7113"/>
    <w:multiLevelType w:val="multilevel"/>
    <w:tmpl w:val="76786F08"/>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10">
    <w:nsid w:val="2C5917C3"/>
    <w:multiLevelType w:val="multilevel"/>
    <w:tmpl w:val="C9A69A3E"/>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num" w:pos="760"/>
        </w:tabs>
        <w:ind w:left="1264" w:hanging="413"/>
      </w:pPr>
      <w:rPr>
        <w:rFonts w:ascii="Symbol" w:hAnsi="Symbol" w:hint="default"/>
        <w:color w:val="auto"/>
      </w:rPr>
    </w:lvl>
    <w:lvl w:ilvl="2">
      <w:start w:val="1"/>
      <w:numFmt w:val="bullet"/>
      <w:pStyle w:val="ae"/>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AE47B8A"/>
    <w:multiLevelType w:val="hybridMultilevel"/>
    <w:tmpl w:val="ECA6289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3D733618"/>
    <w:multiLevelType w:val="multilevel"/>
    <w:tmpl w:val="193A04F0"/>
    <w:lvl w:ilvl="0">
      <w:start w:val="1"/>
      <w:numFmt w:val="decimal"/>
      <w:pStyle w:val="af"/>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3">
    <w:nsid w:val="44C50F90"/>
    <w:multiLevelType w:val="multilevel"/>
    <w:tmpl w:val="ED0C9B78"/>
    <w:lvl w:ilvl="0">
      <w:start w:val="1"/>
      <w:numFmt w:val="lowerLetter"/>
      <w:pStyle w:val="af0"/>
      <w:lvlText w:val="%1)"/>
      <w:lvlJc w:val="left"/>
      <w:pPr>
        <w:tabs>
          <w:tab w:val="num" w:pos="840"/>
        </w:tabs>
        <w:ind w:left="839" w:hanging="419"/>
      </w:pPr>
      <w:rPr>
        <w:rFonts w:ascii="宋体" w:eastAsia="宋体" w:hint="eastAsia"/>
        <w:b w:val="0"/>
        <w:i w:val="0"/>
        <w:sz w:val="21"/>
        <w:szCs w:val="21"/>
      </w:rPr>
    </w:lvl>
    <w:lvl w:ilvl="1">
      <w:start w:val="1"/>
      <w:numFmt w:val="decimal"/>
      <w:pStyle w:val="af1"/>
      <w:lvlText w:val="%2)"/>
      <w:lvlJc w:val="left"/>
      <w:pPr>
        <w:tabs>
          <w:tab w:val="num" w:pos="1260"/>
        </w:tabs>
        <w:ind w:left="1259" w:hanging="419"/>
      </w:pPr>
      <w:rPr>
        <w:rFonts w:hint="eastAsia"/>
      </w:rPr>
    </w:lvl>
    <w:lvl w:ilvl="2">
      <w:start w:val="1"/>
      <w:numFmt w:val="decimal"/>
      <w:pStyle w:val="af2"/>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nsid w:val="44EC5F13"/>
    <w:multiLevelType w:val="hybridMultilevel"/>
    <w:tmpl w:val="5602EB94"/>
    <w:lvl w:ilvl="0" w:tplc="D49C1138">
      <w:start w:val="1"/>
      <w:numFmt w:val="decimal"/>
      <w:lvlText w:val="4.%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B733A5F"/>
    <w:multiLevelType w:val="multilevel"/>
    <w:tmpl w:val="2894FF02"/>
    <w:lvl w:ilvl="0">
      <w:start w:val="1"/>
      <w:numFmt w:val="decimal"/>
      <w:lvlRestart w:val="0"/>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6">
    <w:nsid w:val="52985F1B"/>
    <w:multiLevelType w:val="hybridMultilevel"/>
    <w:tmpl w:val="8EEC8DCA"/>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57C2AF5"/>
    <w:multiLevelType w:val="multilevel"/>
    <w:tmpl w:val="5AB41562"/>
    <w:lvl w:ilvl="0">
      <w:start w:val="1"/>
      <w:numFmt w:val="decimal"/>
      <w:pStyle w:val="af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60B55DC2"/>
    <w:multiLevelType w:val="multilevel"/>
    <w:tmpl w:val="9DCC486E"/>
    <w:lvl w:ilvl="0">
      <w:start w:val="1"/>
      <w:numFmt w:val="upperLetter"/>
      <w:pStyle w:val="af5"/>
      <w:lvlText w:val="%1"/>
      <w:lvlJc w:val="left"/>
      <w:pPr>
        <w:tabs>
          <w:tab w:val="num" w:pos="0"/>
        </w:tabs>
        <w:ind w:left="0" w:hanging="425"/>
      </w:pPr>
      <w:rPr>
        <w:rFonts w:hint="eastAsia"/>
      </w:rPr>
    </w:lvl>
    <w:lvl w:ilvl="1">
      <w:start w:val="1"/>
      <w:numFmt w:val="decimal"/>
      <w:pStyle w:val="af6"/>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19">
    <w:nsid w:val="646260FA"/>
    <w:multiLevelType w:val="multilevel"/>
    <w:tmpl w:val="4F2011E8"/>
    <w:lvl w:ilvl="0">
      <w:start w:val="1"/>
      <w:numFmt w:val="decimal"/>
      <w:pStyle w:val="af7"/>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0">
    <w:nsid w:val="657D3FBC"/>
    <w:multiLevelType w:val="multilevel"/>
    <w:tmpl w:val="95FA0F16"/>
    <w:lvl w:ilvl="0">
      <w:start w:val="1"/>
      <w:numFmt w:val="upperLetter"/>
      <w:pStyle w:val="af8"/>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0" w:firstLine="0"/>
      </w:pPr>
      <w:rPr>
        <w:rFonts w:ascii="黑体" w:eastAsia="黑体" w:hAnsi="Times New Roman" w:hint="eastAsia"/>
        <w:b w:val="0"/>
        <w:i w:val="0"/>
        <w:sz w:val="21"/>
      </w:rPr>
    </w:lvl>
    <w:lvl w:ilvl="3">
      <w:start w:val="1"/>
      <w:numFmt w:val="decimal"/>
      <w:pStyle w:val="afb"/>
      <w:suff w:val="nothing"/>
      <w:lvlText w:val="%1.%2.%3.%4　"/>
      <w:lvlJc w:val="left"/>
      <w:pPr>
        <w:ind w:left="0" w:firstLine="0"/>
      </w:pPr>
      <w:rPr>
        <w:rFonts w:ascii="黑体" w:eastAsia="黑体" w:hAnsi="Times New Roman" w:hint="eastAsia"/>
        <w:b w:val="0"/>
        <w:i w:val="0"/>
        <w:sz w:val="21"/>
      </w:rPr>
    </w:lvl>
    <w:lvl w:ilvl="4">
      <w:start w:val="1"/>
      <w:numFmt w:val="decimal"/>
      <w:pStyle w:val="afc"/>
      <w:suff w:val="nothing"/>
      <w:lvlText w:val="%1.%2.%3.%4.%5　"/>
      <w:lvlJc w:val="left"/>
      <w:pPr>
        <w:ind w:left="0" w:firstLine="0"/>
      </w:pPr>
      <w:rPr>
        <w:rFonts w:ascii="黑体" w:eastAsia="黑体" w:hAnsi="Times New Roman" w:hint="eastAsia"/>
        <w:b w:val="0"/>
        <w:i w:val="0"/>
        <w:sz w:val="21"/>
      </w:rPr>
    </w:lvl>
    <w:lvl w:ilvl="5">
      <w:start w:val="1"/>
      <w:numFmt w:val="decimal"/>
      <w:pStyle w:val="afd"/>
      <w:suff w:val="nothing"/>
      <w:lvlText w:val="%1.%2.%3.%4.%5.%6　"/>
      <w:lvlJc w:val="left"/>
      <w:pPr>
        <w:ind w:left="0" w:firstLine="0"/>
      </w:pPr>
      <w:rPr>
        <w:rFonts w:ascii="黑体" w:eastAsia="黑体" w:hAnsi="Times New Roman" w:hint="eastAsia"/>
        <w:b w:val="0"/>
        <w:i w:val="0"/>
        <w:sz w:val="21"/>
      </w:rPr>
    </w:lvl>
    <w:lvl w:ilvl="6">
      <w:start w:val="1"/>
      <w:numFmt w:val="decimal"/>
      <w:pStyle w:val="af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1">
    <w:nsid w:val="6A69175A"/>
    <w:multiLevelType w:val="hybridMultilevel"/>
    <w:tmpl w:val="1C30E78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D6C07CD"/>
    <w:multiLevelType w:val="multilevel"/>
    <w:tmpl w:val="7A408B34"/>
    <w:lvl w:ilvl="0">
      <w:start w:val="1"/>
      <w:numFmt w:val="lowerLetter"/>
      <w:pStyle w:val="aff"/>
      <w:lvlText w:val="%1)"/>
      <w:lvlJc w:val="left"/>
      <w:pPr>
        <w:tabs>
          <w:tab w:val="num" w:pos="839"/>
        </w:tabs>
        <w:ind w:left="839" w:hanging="419"/>
      </w:pPr>
      <w:rPr>
        <w:rFonts w:ascii="宋体" w:eastAsia="宋体" w:hint="eastAsia"/>
        <w:b w:val="0"/>
        <w:i w:val="0"/>
        <w:sz w:val="21"/>
      </w:rPr>
    </w:lvl>
    <w:lvl w:ilvl="1">
      <w:start w:val="1"/>
      <w:numFmt w:val="decimal"/>
      <w:pStyle w:val="aff0"/>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23">
    <w:nsid w:val="6DBF04F4"/>
    <w:multiLevelType w:val="multilevel"/>
    <w:tmpl w:val="5BEC0A32"/>
    <w:lvl w:ilvl="0">
      <w:start w:val="1"/>
      <w:numFmt w:val="none"/>
      <w:pStyle w:val="aff1"/>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4">
    <w:nsid w:val="783B3E42"/>
    <w:multiLevelType w:val="hybridMultilevel"/>
    <w:tmpl w:val="6B96B7D6"/>
    <w:lvl w:ilvl="0" w:tplc="8A729DC6">
      <w:start w:val="1"/>
      <w:numFmt w:val="decimal"/>
      <w:lvlText w:val="5.%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23"/>
  </w:num>
  <w:num w:numId="3">
    <w:abstractNumId w:val="0"/>
  </w:num>
  <w:num w:numId="4">
    <w:abstractNumId w:val="10"/>
  </w:num>
  <w:num w:numId="5">
    <w:abstractNumId w:val="7"/>
  </w:num>
  <w:num w:numId="6">
    <w:abstractNumId w:val="15"/>
  </w:num>
  <w:num w:numId="7">
    <w:abstractNumId w:val="18"/>
  </w:num>
  <w:num w:numId="8">
    <w:abstractNumId w:val="9"/>
  </w:num>
  <w:num w:numId="9">
    <w:abstractNumId w:val="20"/>
  </w:num>
  <w:num w:numId="10">
    <w:abstractNumId w:val="22"/>
  </w:num>
  <w:num w:numId="11">
    <w:abstractNumId w:val="1"/>
  </w:num>
  <w:num w:numId="12">
    <w:abstractNumId w:val="12"/>
  </w:num>
  <w:num w:numId="13">
    <w:abstractNumId w:val="3"/>
  </w:num>
  <w:num w:numId="14">
    <w:abstractNumId w:val="19"/>
  </w:num>
  <w:num w:numId="15">
    <w:abstractNumId w:val="17"/>
  </w:num>
  <w:num w:numId="16">
    <w:abstractNumId w:val="13"/>
  </w:num>
  <w:num w:numId="17">
    <w:abstractNumId w:val="8"/>
  </w:num>
  <w:num w:numId="18">
    <w:abstractNumId w:val="6"/>
  </w:num>
  <w:num w:numId="19">
    <w:abstractNumId w:val="14"/>
  </w:num>
  <w:num w:numId="20">
    <w:abstractNumId w:val="24"/>
  </w:num>
  <w:num w:numId="21">
    <w:abstractNumId w:val="16"/>
  </w:num>
  <w:num w:numId="22">
    <w:abstractNumId w:val="21"/>
  </w:num>
  <w:num w:numId="23">
    <w:abstractNumId w:val="5"/>
  </w:num>
  <w:num w:numId="24">
    <w:abstractNumId w:val="4"/>
  </w:num>
  <w:num w:numId="25">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mirrorMargin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l4ZpOGu0aL/kgnU3SOGO8ekoaYJbfE8c/93/w//oj7Pekye1IOMkY9D6o+sKOWgFSMnItlXSdu4RZX0uGdpTA==" w:salt="b3hk9bKLr7MdAfYgUJHpnA=="/>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3CBF"/>
    <w:rsid w:val="00000244"/>
    <w:rsid w:val="0000185F"/>
    <w:rsid w:val="0000586F"/>
    <w:rsid w:val="00013D86"/>
    <w:rsid w:val="00013E02"/>
    <w:rsid w:val="00016CA1"/>
    <w:rsid w:val="0002143C"/>
    <w:rsid w:val="00022199"/>
    <w:rsid w:val="0002497A"/>
    <w:rsid w:val="00025A65"/>
    <w:rsid w:val="00026C31"/>
    <w:rsid w:val="00027280"/>
    <w:rsid w:val="000320A7"/>
    <w:rsid w:val="00035925"/>
    <w:rsid w:val="000607A3"/>
    <w:rsid w:val="00067CDF"/>
    <w:rsid w:val="00073B8B"/>
    <w:rsid w:val="00074FBE"/>
    <w:rsid w:val="00083A09"/>
    <w:rsid w:val="0009005E"/>
    <w:rsid w:val="00092857"/>
    <w:rsid w:val="0009574A"/>
    <w:rsid w:val="000968EF"/>
    <w:rsid w:val="000A20A9"/>
    <w:rsid w:val="000A48B1"/>
    <w:rsid w:val="000B3143"/>
    <w:rsid w:val="000C6B05"/>
    <w:rsid w:val="000C6DD6"/>
    <w:rsid w:val="000C729C"/>
    <w:rsid w:val="000C73D4"/>
    <w:rsid w:val="000D3D4C"/>
    <w:rsid w:val="000D4F51"/>
    <w:rsid w:val="000D718B"/>
    <w:rsid w:val="000E0C46"/>
    <w:rsid w:val="000F030C"/>
    <w:rsid w:val="000F129C"/>
    <w:rsid w:val="00103B58"/>
    <w:rsid w:val="001056DE"/>
    <w:rsid w:val="00111A2B"/>
    <w:rsid w:val="001124C0"/>
    <w:rsid w:val="00126F80"/>
    <w:rsid w:val="0013175F"/>
    <w:rsid w:val="001512B4"/>
    <w:rsid w:val="001620A5"/>
    <w:rsid w:val="00164E53"/>
    <w:rsid w:val="0016699D"/>
    <w:rsid w:val="00175159"/>
    <w:rsid w:val="00175901"/>
    <w:rsid w:val="00176208"/>
    <w:rsid w:val="0018211B"/>
    <w:rsid w:val="001840D3"/>
    <w:rsid w:val="001900F8"/>
    <w:rsid w:val="00190E11"/>
    <w:rsid w:val="00191258"/>
    <w:rsid w:val="00192680"/>
    <w:rsid w:val="00193037"/>
    <w:rsid w:val="00193A2C"/>
    <w:rsid w:val="001A288E"/>
    <w:rsid w:val="001A4ECC"/>
    <w:rsid w:val="001A5360"/>
    <w:rsid w:val="001B6DC2"/>
    <w:rsid w:val="001C0A87"/>
    <w:rsid w:val="001C149C"/>
    <w:rsid w:val="001C21AC"/>
    <w:rsid w:val="001C3FD3"/>
    <w:rsid w:val="001C47BA"/>
    <w:rsid w:val="001C59EA"/>
    <w:rsid w:val="001D148E"/>
    <w:rsid w:val="001D406C"/>
    <w:rsid w:val="001D41EE"/>
    <w:rsid w:val="001D7FFB"/>
    <w:rsid w:val="001E0380"/>
    <w:rsid w:val="001E13B1"/>
    <w:rsid w:val="001E5134"/>
    <w:rsid w:val="001F279B"/>
    <w:rsid w:val="001F3A19"/>
    <w:rsid w:val="00211C25"/>
    <w:rsid w:val="00223A4C"/>
    <w:rsid w:val="00223CBF"/>
    <w:rsid w:val="00225509"/>
    <w:rsid w:val="00234467"/>
    <w:rsid w:val="00237D8D"/>
    <w:rsid w:val="00241DA2"/>
    <w:rsid w:val="00247FEE"/>
    <w:rsid w:val="00250E7D"/>
    <w:rsid w:val="002565D5"/>
    <w:rsid w:val="002622C0"/>
    <w:rsid w:val="002705D0"/>
    <w:rsid w:val="002778AE"/>
    <w:rsid w:val="0028269A"/>
    <w:rsid w:val="00283590"/>
    <w:rsid w:val="00286973"/>
    <w:rsid w:val="00291A68"/>
    <w:rsid w:val="00294E70"/>
    <w:rsid w:val="002A1924"/>
    <w:rsid w:val="002A3D73"/>
    <w:rsid w:val="002A7420"/>
    <w:rsid w:val="002B0187"/>
    <w:rsid w:val="002B0418"/>
    <w:rsid w:val="002B0F12"/>
    <w:rsid w:val="002B1308"/>
    <w:rsid w:val="002B4554"/>
    <w:rsid w:val="002C72D8"/>
    <w:rsid w:val="002D11FA"/>
    <w:rsid w:val="002E0731"/>
    <w:rsid w:val="002E0DDF"/>
    <w:rsid w:val="002E2906"/>
    <w:rsid w:val="002E5635"/>
    <w:rsid w:val="002E64C3"/>
    <w:rsid w:val="002E6A2C"/>
    <w:rsid w:val="002E76F4"/>
    <w:rsid w:val="002F1D8C"/>
    <w:rsid w:val="002F21DA"/>
    <w:rsid w:val="00301F39"/>
    <w:rsid w:val="00307940"/>
    <w:rsid w:val="00314770"/>
    <w:rsid w:val="003202F4"/>
    <w:rsid w:val="0032178B"/>
    <w:rsid w:val="00323DA2"/>
    <w:rsid w:val="00325926"/>
    <w:rsid w:val="0032733E"/>
    <w:rsid w:val="00327A8A"/>
    <w:rsid w:val="00336610"/>
    <w:rsid w:val="00343F73"/>
    <w:rsid w:val="00345060"/>
    <w:rsid w:val="0035323B"/>
    <w:rsid w:val="003609D2"/>
    <w:rsid w:val="00361B3D"/>
    <w:rsid w:val="00363F22"/>
    <w:rsid w:val="00375564"/>
    <w:rsid w:val="00383191"/>
    <w:rsid w:val="00386DED"/>
    <w:rsid w:val="003912E7"/>
    <w:rsid w:val="00393947"/>
    <w:rsid w:val="003A2275"/>
    <w:rsid w:val="003A6A4F"/>
    <w:rsid w:val="003A7088"/>
    <w:rsid w:val="003B00DF"/>
    <w:rsid w:val="003B1275"/>
    <w:rsid w:val="003B1778"/>
    <w:rsid w:val="003B4D4C"/>
    <w:rsid w:val="003C11CB"/>
    <w:rsid w:val="003C75F3"/>
    <w:rsid w:val="003C78A3"/>
    <w:rsid w:val="003D301E"/>
    <w:rsid w:val="003D6025"/>
    <w:rsid w:val="003E1867"/>
    <w:rsid w:val="003E5729"/>
    <w:rsid w:val="003E5C80"/>
    <w:rsid w:val="003F1E6E"/>
    <w:rsid w:val="003F22AD"/>
    <w:rsid w:val="003F321D"/>
    <w:rsid w:val="003F4EE0"/>
    <w:rsid w:val="00401168"/>
    <w:rsid w:val="00402153"/>
    <w:rsid w:val="00402FC1"/>
    <w:rsid w:val="004137A0"/>
    <w:rsid w:val="00425082"/>
    <w:rsid w:val="0043091C"/>
    <w:rsid w:val="00431DEB"/>
    <w:rsid w:val="00446B29"/>
    <w:rsid w:val="00453F9A"/>
    <w:rsid w:val="00454B74"/>
    <w:rsid w:val="00456CA9"/>
    <w:rsid w:val="00465EB3"/>
    <w:rsid w:val="00471E91"/>
    <w:rsid w:val="00474675"/>
    <w:rsid w:val="0047470C"/>
    <w:rsid w:val="00480EE2"/>
    <w:rsid w:val="004815A3"/>
    <w:rsid w:val="00484357"/>
    <w:rsid w:val="00486A08"/>
    <w:rsid w:val="004A35F9"/>
    <w:rsid w:val="004B24C1"/>
    <w:rsid w:val="004B3974"/>
    <w:rsid w:val="004C292F"/>
    <w:rsid w:val="00510280"/>
    <w:rsid w:val="00513D73"/>
    <w:rsid w:val="00514A43"/>
    <w:rsid w:val="005174E5"/>
    <w:rsid w:val="0052070A"/>
    <w:rsid w:val="00522393"/>
    <w:rsid w:val="00522620"/>
    <w:rsid w:val="00525656"/>
    <w:rsid w:val="005271DD"/>
    <w:rsid w:val="00534C02"/>
    <w:rsid w:val="00540A91"/>
    <w:rsid w:val="0054264B"/>
    <w:rsid w:val="00543786"/>
    <w:rsid w:val="005533D7"/>
    <w:rsid w:val="005703DE"/>
    <w:rsid w:val="005706BE"/>
    <w:rsid w:val="00572FDE"/>
    <w:rsid w:val="0058464E"/>
    <w:rsid w:val="005A01CB"/>
    <w:rsid w:val="005A060F"/>
    <w:rsid w:val="005A58FF"/>
    <w:rsid w:val="005A5EAF"/>
    <w:rsid w:val="005A64C0"/>
    <w:rsid w:val="005B3C11"/>
    <w:rsid w:val="005B73CE"/>
    <w:rsid w:val="005C1C28"/>
    <w:rsid w:val="005C6DB5"/>
    <w:rsid w:val="005E19E7"/>
    <w:rsid w:val="00606E65"/>
    <w:rsid w:val="0061716C"/>
    <w:rsid w:val="006243A1"/>
    <w:rsid w:val="00627118"/>
    <w:rsid w:val="00632E56"/>
    <w:rsid w:val="00635AB6"/>
    <w:rsid w:val="00635CBA"/>
    <w:rsid w:val="0064338B"/>
    <w:rsid w:val="006448FB"/>
    <w:rsid w:val="00646542"/>
    <w:rsid w:val="006504F4"/>
    <w:rsid w:val="00654BC9"/>
    <w:rsid w:val="006552FD"/>
    <w:rsid w:val="00663AF3"/>
    <w:rsid w:val="00666B6C"/>
    <w:rsid w:val="0067695F"/>
    <w:rsid w:val="00682682"/>
    <w:rsid w:val="00682702"/>
    <w:rsid w:val="00682EBD"/>
    <w:rsid w:val="00692368"/>
    <w:rsid w:val="00692F84"/>
    <w:rsid w:val="006A2EBC"/>
    <w:rsid w:val="006A5EA0"/>
    <w:rsid w:val="006A783B"/>
    <w:rsid w:val="006A7B33"/>
    <w:rsid w:val="006B4E13"/>
    <w:rsid w:val="006B75DD"/>
    <w:rsid w:val="006C32B1"/>
    <w:rsid w:val="006C6141"/>
    <w:rsid w:val="006C67E0"/>
    <w:rsid w:val="006C7ABA"/>
    <w:rsid w:val="006C7F43"/>
    <w:rsid w:val="006D0D60"/>
    <w:rsid w:val="006D1122"/>
    <w:rsid w:val="006D16AC"/>
    <w:rsid w:val="006D3C00"/>
    <w:rsid w:val="006D52BC"/>
    <w:rsid w:val="006E3675"/>
    <w:rsid w:val="006E4A7F"/>
    <w:rsid w:val="00704DF6"/>
    <w:rsid w:val="0070651C"/>
    <w:rsid w:val="007132A3"/>
    <w:rsid w:val="00716421"/>
    <w:rsid w:val="0071687A"/>
    <w:rsid w:val="00724EFB"/>
    <w:rsid w:val="007265AD"/>
    <w:rsid w:val="00734142"/>
    <w:rsid w:val="007419C3"/>
    <w:rsid w:val="007442E0"/>
    <w:rsid w:val="007451E9"/>
    <w:rsid w:val="007467A7"/>
    <w:rsid w:val="007469DD"/>
    <w:rsid w:val="0074741B"/>
    <w:rsid w:val="0074759E"/>
    <w:rsid w:val="007478EA"/>
    <w:rsid w:val="0075415C"/>
    <w:rsid w:val="00763502"/>
    <w:rsid w:val="007706B6"/>
    <w:rsid w:val="0078045F"/>
    <w:rsid w:val="007913AB"/>
    <w:rsid w:val="007914F7"/>
    <w:rsid w:val="007B1625"/>
    <w:rsid w:val="007B706E"/>
    <w:rsid w:val="007B71EB"/>
    <w:rsid w:val="007C6205"/>
    <w:rsid w:val="007C686A"/>
    <w:rsid w:val="007C728E"/>
    <w:rsid w:val="007D2C53"/>
    <w:rsid w:val="007D3D60"/>
    <w:rsid w:val="007E1980"/>
    <w:rsid w:val="007E2C28"/>
    <w:rsid w:val="007E4B76"/>
    <w:rsid w:val="007E5EA8"/>
    <w:rsid w:val="007F0CF1"/>
    <w:rsid w:val="007F12A5"/>
    <w:rsid w:val="007F4CF1"/>
    <w:rsid w:val="007F758D"/>
    <w:rsid w:val="007F7D52"/>
    <w:rsid w:val="00802DCA"/>
    <w:rsid w:val="008037E5"/>
    <w:rsid w:val="0080654C"/>
    <w:rsid w:val="008071C6"/>
    <w:rsid w:val="00817A00"/>
    <w:rsid w:val="00835DB3"/>
    <w:rsid w:val="0083617B"/>
    <w:rsid w:val="008371BD"/>
    <w:rsid w:val="00846CEB"/>
    <w:rsid w:val="0085006F"/>
    <w:rsid w:val="0085030F"/>
    <w:rsid w:val="008504A8"/>
    <w:rsid w:val="0085282E"/>
    <w:rsid w:val="00852FF9"/>
    <w:rsid w:val="00854506"/>
    <w:rsid w:val="00866905"/>
    <w:rsid w:val="0087198C"/>
    <w:rsid w:val="00872C1F"/>
    <w:rsid w:val="0087398E"/>
    <w:rsid w:val="00873B42"/>
    <w:rsid w:val="0088224D"/>
    <w:rsid w:val="008856D8"/>
    <w:rsid w:val="00892E82"/>
    <w:rsid w:val="008A73AC"/>
    <w:rsid w:val="008B2E63"/>
    <w:rsid w:val="008C1B58"/>
    <w:rsid w:val="008C39AE"/>
    <w:rsid w:val="008C590D"/>
    <w:rsid w:val="008C62F0"/>
    <w:rsid w:val="008C63FA"/>
    <w:rsid w:val="008E031B"/>
    <w:rsid w:val="008E6CD6"/>
    <w:rsid w:val="008E7029"/>
    <w:rsid w:val="008E7EF6"/>
    <w:rsid w:val="008F1F98"/>
    <w:rsid w:val="008F6758"/>
    <w:rsid w:val="009040DD"/>
    <w:rsid w:val="00905B47"/>
    <w:rsid w:val="0091331C"/>
    <w:rsid w:val="009279DE"/>
    <w:rsid w:val="00930116"/>
    <w:rsid w:val="0094212C"/>
    <w:rsid w:val="00942700"/>
    <w:rsid w:val="00954689"/>
    <w:rsid w:val="009617C9"/>
    <w:rsid w:val="00961C93"/>
    <w:rsid w:val="00965324"/>
    <w:rsid w:val="0097091E"/>
    <w:rsid w:val="009760D3"/>
    <w:rsid w:val="00977132"/>
    <w:rsid w:val="00981A4B"/>
    <w:rsid w:val="00982501"/>
    <w:rsid w:val="009877D3"/>
    <w:rsid w:val="00994E8F"/>
    <w:rsid w:val="009951DC"/>
    <w:rsid w:val="009959BB"/>
    <w:rsid w:val="00997158"/>
    <w:rsid w:val="009A291C"/>
    <w:rsid w:val="009A3A7C"/>
    <w:rsid w:val="009B2ADB"/>
    <w:rsid w:val="009B603A"/>
    <w:rsid w:val="009C2D0E"/>
    <w:rsid w:val="009C3DAC"/>
    <w:rsid w:val="009C42E0"/>
    <w:rsid w:val="009D28EF"/>
    <w:rsid w:val="009D49B2"/>
    <w:rsid w:val="009D5362"/>
    <w:rsid w:val="009D7141"/>
    <w:rsid w:val="009E1415"/>
    <w:rsid w:val="009E6116"/>
    <w:rsid w:val="00A02E43"/>
    <w:rsid w:val="00A065F9"/>
    <w:rsid w:val="00A07F34"/>
    <w:rsid w:val="00A22154"/>
    <w:rsid w:val="00A246EB"/>
    <w:rsid w:val="00A25C38"/>
    <w:rsid w:val="00A36BBE"/>
    <w:rsid w:val="00A4307A"/>
    <w:rsid w:val="00A478EC"/>
    <w:rsid w:val="00A47EBB"/>
    <w:rsid w:val="00A51CDD"/>
    <w:rsid w:val="00A63ED7"/>
    <w:rsid w:val="00A6730D"/>
    <w:rsid w:val="00A71625"/>
    <w:rsid w:val="00A71B9B"/>
    <w:rsid w:val="00A751C7"/>
    <w:rsid w:val="00A87844"/>
    <w:rsid w:val="00AA038C"/>
    <w:rsid w:val="00AA7A09"/>
    <w:rsid w:val="00AB1557"/>
    <w:rsid w:val="00AB3B50"/>
    <w:rsid w:val="00AC05B1"/>
    <w:rsid w:val="00AD356C"/>
    <w:rsid w:val="00AD7758"/>
    <w:rsid w:val="00AE2914"/>
    <w:rsid w:val="00AE6D15"/>
    <w:rsid w:val="00B04182"/>
    <w:rsid w:val="00B07AE3"/>
    <w:rsid w:val="00B11430"/>
    <w:rsid w:val="00B16374"/>
    <w:rsid w:val="00B2012E"/>
    <w:rsid w:val="00B33F4C"/>
    <w:rsid w:val="00B353EB"/>
    <w:rsid w:val="00B41621"/>
    <w:rsid w:val="00B439C4"/>
    <w:rsid w:val="00B4535E"/>
    <w:rsid w:val="00B52A8C"/>
    <w:rsid w:val="00B619A0"/>
    <w:rsid w:val="00B626CB"/>
    <w:rsid w:val="00B636A8"/>
    <w:rsid w:val="00B665C6"/>
    <w:rsid w:val="00B77E72"/>
    <w:rsid w:val="00B805AF"/>
    <w:rsid w:val="00B869EC"/>
    <w:rsid w:val="00B936BA"/>
    <w:rsid w:val="00B9397A"/>
    <w:rsid w:val="00B9633D"/>
    <w:rsid w:val="00B9761E"/>
    <w:rsid w:val="00B97A78"/>
    <w:rsid w:val="00BA2EBE"/>
    <w:rsid w:val="00BB0F28"/>
    <w:rsid w:val="00BB458A"/>
    <w:rsid w:val="00BC5F77"/>
    <w:rsid w:val="00BD00D3"/>
    <w:rsid w:val="00BD1659"/>
    <w:rsid w:val="00BD2D39"/>
    <w:rsid w:val="00BD3AA9"/>
    <w:rsid w:val="00BD4A18"/>
    <w:rsid w:val="00BD5EE8"/>
    <w:rsid w:val="00BD6DB2"/>
    <w:rsid w:val="00BE11CF"/>
    <w:rsid w:val="00BE21AB"/>
    <w:rsid w:val="00BE55CB"/>
    <w:rsid w:val="00BF617A"/>
    <w:rsid w:val="00C0379D"/>
    <w:rsid w:val="00C03931"/>
    <w:rsid w:val="00C05FE3"/>
    <w:rsid w:val="00C2136D"/>
    <w:rsid w:val="00C214EE"/>
    <w:rsid w:val="00C2314B"/>
    <w:rsid w:val="00C24971"/>
    <w:rsid w:val="00C26198"/>
    <w:rsid w:val="00C26BE5"/>
    <w:rsid w:val="00C26E4D"/>
    <w:rsid w:val="00C27909"/>
    <w:rsid w:val="00C27B03"/>
    <w:rsid w:val="00C314E1"/>
    <w:rsid w:val="00C34397"/>
    <w:rsid w:val="00C4095D"/>
    <w:rsid w:val="00C601D2"/>
    <w:rsid w:val="00C65BCC"/>
    <w:rsid w:val="00C66970"/>
    <w:rsid w:val="00C8691C"/>
    <w:rsid w:val="00CA168A"/>
    <w:rsid w:val="00CA357E"/>
    <w:rsid w:val="00CA44F9"/>
    <w:rsid w:val="00CA4A69"/>
    <w:rsid w:val="00CB1A84"/>
    <w:rsid w:val="00CC3E0C"/>
    <w:rsid w:val="00CC58D3"/>
    <w:rsid w:val="00CC784D"/>
    <w:rsid w:val="00CD6C0C"/>
    <w:rsid w:val="00CF0914"/>
    <w:rsid w:val="00CF1554"/>
    <w:rsid w:val="00CF2D45"/>
    <w:rsid w:val="00D0337B"/>
    <w:rsid w:val="00D079B2"/>
    <w:rsid w:val="00D114E9"/>
    <w:rsid w:val="00D3791B"/>
    <w:rsid w:val="00D40C02"/>
    <w:rsid w:val="00D429C6"/>
    <w:rsid w:val="00D435E5"/>
    <w:rsid w:val="00D46F49"/>
    <w:rsid w:val="00D47748"/>
    <w:rsid w:val="00D5221D"/>
    <w:rsid w:val="00D54CC3"/>
    <w:rsid w:val="00D6041A"/>
    <w:rsid w:val="00D633EB"/>
    <w:rsid w:val="00D82FF7"/>
    <w:rsid w:val="00D847FE"/>
    <w:rsid w:val="00D903D8"/>
    <w:rsid w:val="00D964EA"/>
    <w:rsid w:val="00D966D0"/>
    <w:rsid w:val="00DA0C59"/>
    <w:rsid w:val="00DA1D14"/>
    <w:rsid w:val="00DA3991"/>
    <w:rsid w:val="00DA5518"/>
    <w:rsid w:val="00DB64FB"/>
    <w:rsid w:val="00DB6BAD"/>
    <w:rsid w:val="00DB7E6C"/>
    <w:rsid w:val="00DC413F"/>
    <w:rsid w:val="00DD5A29"/>
    <w:rsid w:val="00DD5D9D"/>
    <w:rsid w:val="00DD7BF2"/>
    <w:rsid w:val="00DE33FC"/>
    <w:rsid w:val="00DE35CB"/>
    <w:rsid w:val="00DF21E9"/>
    <w:rsid w:val="00E00F14"/>
    <w:rsid w:val="00E06386"/>
    <w:rsid w:val="00E24EB4"/>
    <w:rsid w:val="00E24FE9"/>
    <w:rsid w:val="00E320ED"/>
    <w:rsid w:val="00E33AFB"/>
    <w:rsid w:val="00E34218"/>
    <w:rsid w:val="00E46282"/>
    <w:rsid w:val="00E46E87"/>
    <w:rsid w:val="00E5216E"/>
    <w:rsid w:val="00E57B4B"/>
    <w:rsid w:val="00E64C14"/>
    <w:rsid w:val="00E82344"/>
    <w:rsid w:val="00E84C82"/>
    <w:rsid w:val="00E84D64"/>
    <w:rsid w:val="00E87408"/>
    <w:rsid w:val="00E914C4"/>
    <w:rsid w:val="00E934F5"/>
    <w:rsid w:val="00E96961"/>
    <w:rsid w:val="00EA24A9"/>
    <w:rsid w:val="00EA72EC"/>
    <w:rsid w:val="00EB11CB"/>
    <w:rsid w:val="00EB275A"/>
    <w:rsid w:val="00EB786A"/>
    <w:rsid w:val="00EC1578"/>
    <w:rsid w:val="00EC1C72"/>
    <w:rsid w:val="00EC3CC9"/>
    <w:rsid w:val="00EC680A"/>
    <w:rsid w:val="00ED69BD"/>
    <w:rsid w:val="00EE198A"/>
    <w:rsid w:val="00EE2BED"/>
    <w:rsid w:val="00EE374B"/>
    <w:rsid w:val="00F11BB5"/>
    <w:rsid w:val="00F1417B"/>
    <w:rsid w:val="00F1528D"/>
    <w:rsid w:val="00F34B99"/>
    <w:rsid w:val="00F4148D"/>
    <w:rsid w:val="00F520DC"/>
    <w:rsid w:val="00F52DAB"/>
    <w:rsid w:val="00F543F0"/>
    <w:rsid w:val="00F5494F"/>
    <w:rsid w:val="00F65A05"/>
    <w:rsid w:val="00F81D29"/>
    <w:rsid w:val="00F91C4D"/>
    <w:rsid w:val="00F92FD9"/>
    <w:rsid w:val="00FA6684"/>
    <w:rsid w:val="00FA731E"/>
    <w:rsid w:val="00FB2B38"/>
    <w:rsid w:val="00FC1C60"/>
    <w:rsid w:val="00FC6358"/>
    <w:rsid w:val="00FD320D"/>
    <w:rsid w:val="00FE23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8282F5A-3E91-4AD2-9946-6504FAC6D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annotation text"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2">
    <w:name w:val="Normal"/>
    <w:qFormat/>
    <w:rsid w:val="00035925"/>
    <w:pPr>
      <w:widowControl w:val="0"/>
      <w:jc w:val="both"/>
    </w:pPr>
    <w:rPr>
      <w:kern w:val="2"/>
      <w:sz w:val="21"/>
      <w:szCs w:val="24"/>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customStyle="1" w:styleId="aff6">
    <w:name w:val="段"/>
    <w:link w:val="Char"/>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link w:val="aff6"/>
    <w:rsid w:val="00035925"/>
    <w:rPr>
      <w:rFonts w:ascii="宋体"/>
      <w:noProof/>
      <w:sz w:val="21"/>
      <w:lang w:val="en-US" w:eastAsia="zh-CN" w:bidi="ar-SA"/>
    </w:rPr>
  </w:style>
  <w:style w:type="paragraph" w:customStyle="1" w:styleId="a5">
    <w:name w:val="一级条标题"/>
    <w:next w:val="aff6"/>
    <w:rsid w:val="001C149C"/>
    <w:pPr>
      <w:numPr>
        <w:ilvl w:val="1"/>
        <w:numId w:val="17"/>
      </w:numPr>
      <w:spacing w:beforeLines="50" w:before="156" w:afterLines="50" w:after="156"/>
      <w:outlineLvl w:val="2"/>
    </w:pPr>
    <w:rPr>
      <w:rFonts w:ascii="黑体" w:eastAsia="黑体"/>
      <w:sz w:val="21"/>
      <w:szCs w:val="21"/>
    </w:rPr>
  </w:style>
  <w:style w:type="paragraph" w:customStyle="1" w:styleId="aff7">
    <w:name w:val="标准书脚_奇数页"/>
    <w:rsid w:val="000A48B1"/>
    <w:pPr>
      <w:spacing w:before="120"/>
      <w:ind w:right="198"/>
      <w:jc w:val="right"/>
    </w:pPr>
    <w:rPr>
      <w:rFonts w:ascii="宋体"/>
      <w:sz w:val="18"/>
      <w:szCs w:val="18"/>
    </w:rPr>
  </w:style>
  <w:style w:type="paragraph" w:customStyle="1" w:styleId="aff8">
    <w:name w:val="标准书眉_奇数页"/>
    <w:next w:val="aff2"/>
    <w:rsid w:val="0074741B"/>
    <w:pPr>
      <w:tabs>
        <w:tab w:val="center" w:pos="4154"/>
        <w:tab w:val="right" w:pos="8306"/>
      </w:tabs>
      <w:spacing w:after="220"/>
      <w:jc w:val="right"/>
    </w:pPr>
    <w:rPr>
      <w:rFonts w:ascii="黑体" w:eastAsia="黑体"/>
      <w:noProof/>
      <w:sz w:val="21"/>
      <w:szCs w:val="21"/>
    </w:rPr>
  </w:style>
  <w:style w:type="paragraph" w:customStyle="1" w:styleId="a4">
    <w:name w:val="章标题"/>
    <w:next w:val="aff6"/>
    <w:rsid w:val="001C149C"/>
    <w:pPr>
      <w:numPr>
        <w:numId w:val="17"/>
      </w:numPr>
      <w:spacing w:beforeLines="100" w:before="312" w:afterLines="100" w:after="312"/>
      <w:jc w:val="both"/>
      <w:outlineLvl w:val="1"/>
    </w:pPr>
    <w:rPr>
      <w:rFonts w:ascii="黑体" w:eastAsia="黑体"/>
      <w:sz w:val="21"/>
    </w:rPr>
  </w:style>
  <w:style w:type="paragraph" w:customStyle="1" w:styleId="a6">
    <w:name w:val="二级条标题"/>
    <w:basedOn w:val="a5"/>
    <w:next w:val="aff6"/>
    <w:rsid w:val="001C149C"/>
    <w:pPr>
      <w:numPr>
        <w:ilvl w:val="2"/>
      </w:numPr>
      <w:spacing w:before="50" w:after="50"/>
      <w:outlineLvl w:val="3"/>
    </w:pPr>
  </w:style>
  <w:style w:type="paragraph" w:customStyle="1" w:styleId="2">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c">
    <w:name w:val="列项——（一级）"/>
    <w:rsid w:val="00BE55CB"/>
    <w:pPr>
      <w:widowControl w:val="0"/>
      <w:numPr>
        <w:numId w:val="4"/>
      </w:numPr>
      <w:jc w:val="both"/>
    </w:pPr>
    <w:rPr>
      <w:rFonts w:ascii="宋体"/>
      <w:sz w:val="21"/>
    </w:rPr>
  </w:style>
  <w:style w:type="paragraph" w:customStyle="1" w:styleId="ad">
    <w:name w:val="列项●（二级）"/>
    <w:rsid w:val="00BE55CB"/>
    <w:pPr>
      <w:numPr>
        <w:ilvl w:val="1"/>
        <w:numId w:val="4"/>
      </w:numPr>
      <w:tabs>
        <w:tab w:val="left" w:pos="840"/>
      </w:tabs>
      <w:jc w:val="both"/>
    </w:pPr>
    <w:rPr>
      <w:rFonts w:ascii="宋体"/>
      <w:sz w:val="21"/>
    </w:rPr>
  </w:style>
  <w:style w:type="paragraph" w:customStyle="1" w:styleId="aff9">
    <w:name w:val="目次、标准名称标题"/>
    <w:basedOn w:val="aff2"/>
    <w:next w:val="aff6"/>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7">
    <w:name w:val="三级条标题"/>
    <w:basedOn w:val="a6"/>
    <w:next w:val="aff6"/>
    <w:rsid w:val="001C149C"/>
    <w:pPr>
      <w:numPr>
        <w:ilvl w:val="3"/>
      </w:numPr>
      <w:outlineLvl w:val="4"/>
    </w:pPr>
  </w:style>
  <w:style w:type="paragraph" w:customStyle="1" w:styleId="a1">
    <w:name w:val="示例"/>
    <w:next w:val="affa"/>
    <w:rsid w:val="005A5EAF"/>
    <w:pPr>
      <w:widowControl w:val="0"/>
      <w:numPr>
        <w:numId w:val="1"/>
      </w:numPr>
      <w:jc w:val="both"/>
    </w:pPr>
    <w:rPr>
      <w:rFonts w:ascii="宋体"/>
      <w:sz w:val="18"/>
      <w:szCs w:val="18"/>
    </w:rPr>
  </w:style>
  <w:style w:type="paragraph" w:customStyle="1" w:styleId="af1">
    <w:name w:val="数字编号列项（二级）"/>
    <w:rsid w:val="003E5729"/>
    <w:pPr>
      <w:numPr>
        <w:ilvl w:val="1"/>
        <w:numId w:val="16"/>
      </w:numPr>
      <w:jc w:val="both"/>
    </w:pPr>
    <w:rPr>
      <w:rFonts w:ascii="宋体"/>
      <w:sz w:val="21"/>
    </w:rPr>
  </w:style>
  <w:style w:type="paragraph" w:customStyle="1" w:styleId="a8">
    <w:name w:val="四级条标题"/>
    <w:basedOn w:val="a7"/>
    <w:next w:val="aff6"/>
    <w:rsid w:val="001C149C"/>
    <w:pPr>
      <w:numPr>
        <w:ilvl w:val="4"/>
      </w:numPr>
      <w:outlineLvl w:val="5"/>
    </w:pPr>
  </w:style>
  <w:style w:type="paragraph" w:customStyle="1" w:styleId="a9">
    <w:name w:val="五级条标题"/>
    <w:basedOn w:val="a8"/>
    <w:next w:val="aff6"/>
    <w:rsid w:val="001C149C"/>
    <w:pPr>
      <w:numPr>
        <w:ilvl w:val="5"/>
      </w:numPr>
      <w:outlineLvl w:val="6"/>
    </w:pPr>
  </w:style>
  <w:style w:type="paragraph" w:styleId="affb">
    <w:name w:val="footer"/>
    <w:basedOn w:val="aff2"/>
    <w:rsid w:val="00294E70"/>
    <w:pPr>
      <w:snapToGrid w:val="0"/>
      <w:ind w:rightChars="100" w:right="210"/>
      <w:jc w:val="right"/>
    </w:pPr>
    <w:rPr>
      <w:sz w:val="18"/>
      <w:szCs w:val="18"/>
    </w:rPr>
  </w:style>
  <w:style w:type="paragraph" w:styleId="affc">
    <w:name w:val="header"/>
    <w:basedOn w:val="aff2"/>
    <w:rsid w:val="00930116"/>
    <w:pPr>
      <w:snapToGrid w:val="0"/>
      <w:jc w:val="left"/>
    </w:pPr>
    <w:rPr>
      <w:sz w:val="18"/>
      <w:szCs w:val="18"/>
    </w:rPr>
  </w:style>
  <w:style w:type="paragraph" w:customStyle="1" w:styleId="aff1">
    <w:name w:val="注："/>
    <w:next w:val="aff6"/>
    <w:rsid w:val="000D718B"/>
    <w:pPr>
      <w:widowControl w:val="0"/>
      <w:numPr>
        <w:numId w:val="2"/>
      </w:numPr>
      <w:autoSpaceDE w:val="0"/>
      <w:autoSpaceDN w:val="0"/>
      <w:jc w:val="both"/>
    </w:pPr>
    <w:rPr>
      <w:rFonts w:ascii="宋体"/>
      <w:sz w:val="18"/>
      <w:szCs w:val="18"/>
    </w:rPr>
  </w:style>
  <w:style w:type="paragraph" w:customStyle="1" w:styleId="a">
    <w:name w:val="注×："/>
    <w:rsid w:val="000D718B"/>
    <w:pPr>
      <w:widowControl w:val="0"/>
      <w:numPr>
        <w:numId w:val="3"/>
      </w:numPr>
      <w:autoSpaceDE w:val="0"/>
      <w:autoSpaceDN w:val="0"/>
      <w:jc w:val="both"/>
    </w:pPr>
    <w:rPr>
      <w:rFonts w:ascii="宋体"/>
      <w:sz w:val="18"/>
      <w:szCs w:val="18"/>
    </w:rPr>
  </w:style>
  <w:style w:type="paragraph" w:customStyle="1" w:styleId="af0">
    <w:name w:val="字母编号列项（一级）"/>
    <w:rsid w:val="003E5729"/>
    <w:pPr>
      <w:numPr>
        <w:numId w:val="16"/>
      </w:numPr>
      <w:jc w:val="both"/>
    </w:pPr>
    <w:rPr>
      <w:rFonts w:ascii="宋体"/>
      <w:sz w:val="21"/>
    </w:rPr>
  </w:style>
  <w:style w:type="paragraph" w:customStyle="1" w:styleId="ae">
    <w:name w:val="列项◆（三级）"/>
    <w:basedOn w:val="aff2"/>
    <w:rsid w:val="00BE55CB"/>
    <w:pPr>
      <w:numPr>
        <w:ilvl w:val="2"/>
        <w:numId w:val="4"/>
      </w:numPr>
    </w:pPr>
    <w:rPr>
      <w:rFonts w:ascii="宋体"/>
      <w:szCs w:val="21"/>
    </w:rPr>
  </w:style>
  <w:style w:type="paragraph" w:customStyle="1" w:styleId="af2">
    <w:name w:val="编号列项（三级）"/>
    <w:rsid w:val="003E5729"/>
    <w:pPr>
      <w:numPr>
        <w:ilvl w:val="2"/>
        <w:numId w:val="16"/>
      </w:numPr>
    </w:pPr>
    <w:rPr>
      <w:rFonts w:ascii="宋体"/>
      <w:sz w:val="21"/>
    </w:rPr>
  </w:style>
  <w:style w:type="paragraph" w:customStyle="1" w:styleId="af3">
    <w:name w:val="示例×："/>
    <w:basedOn w:val="a4"/>
    <w:qFormat/>
    <w:rsid w:val="007E1980"/>
    <w:pPr>
      <w:numPr>
        <w:numId w:val="6"/>
      </w:numPr>
      <w:spacing w:beforeLines="0" w:before="0" w:afterLines="0" w:after="0"/>
      <w:outlineLvl w:val="9"/>
    </w:pPr>
    <w:rPr>
      <w:rFonts w:ascii="宋体" w:eastAsia="宋体"/>
      <w:sz w:val="18"/>
      <w:szCs w:val="18"/>
    </w:rPr>
  </w:style>
  <w:style w:type="paragraph" w:customStyle="1" w:styleId="affd">
    <w:name w:val="二级无"/>
    <w:basedOn w:val="a6"/>
    <w:rsid w:val="001C149C"/>
    <w:pPr>
      <w:spacing w:beforeLines="0" w:before="0" w:afterLines="0" w:after="0"/>
    </w:pPr>
    <w:rPr>
      <w:rFonts w:ascii="宋体" w:eastAsia="宋体"/>
    </w:rPr>
  </w:style>
  <w:style w:type="paragraph" w:customStyle="1" w:styleId="affe">
    <w:name w:val="注：（正文）"/>
    <w:basedOn w:val="aff1"/>
    <w:next w:val="aff6"/>
    <w:rsid w:val="000D718B"/>
  </w:style>
  <w:style w:type="paragraph" w:customStyle="1" w:styleId="a3">
    <w:name w:val="注×：（正文）"/>
    <w:rsid w:val="000D718B"/>
    <w:pPr>
      <w:numPr>
        <w:numId w:val="5"/>
      </w:numPr>
      <w:jc w:val="both"/>
    </w:pPr>
    <w:rPr>
      <w:rFonts w:ascii="宋体"/>
      <w:sz w:val="18"/>
      <w:szCs w:val="18"/>
    </w:rPr>
  </w:style>
  <w:style w:type="paragraph" w:customStyle="1" w:styleId="afff">
    <w:name w:val="标准标志"/>
    <w:next w:val="aff2"/>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0">
    <w:name w:val="标准称谓"/>
    <w:next w:val="aff2"/>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1">
    <w:name w:val="标准书脚_偶数页"/>
    <w:rsid w:val="000A48B1"/>
    <w:pPr>
      <w:spacing w:before="120"/>
      <w:ind w:left="221"/>
    </w:pPr>
    <w:rPr>
      <w:rFonts w:ascii="宋体"/>
      <w:sz w:val="18"/>
      <w:szCs w:val="18"/>
    </w:rPr>
  </w:style>
  <w:style w:type="paragraph" w:customStyle="1" w:styleId="afff2">
    <w:name w:val="标准书眉_偶数页"/>
    <w:basedOn w:val="aff8"/>
    <w:next w:val="aff2"/>
    <w:rsid w:val="0074741B"/>
    <w:pPr>
      <w:jc w:val="left"/>
    </w:pPr>
  </w:style>
  <w:style w:type="paragraph" w:customStyle="1" w:styleId="afff3">
    <w:name w:val="标准书眉一"/>
    <w:rsid w:val="00083A09"/>
    <w:pPr>
      <w:jc w:val="both"/>
    </w:pPr>
  </w:style>
  <w:style w:type="paragraph" w:customStyle="1" w:styleId="afff4">
    <w:name w:val="参考文献"/>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5">
    <w:name w:val="参考文献、索引标题"/>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6">
    <w:name w:val="Hyperlink"/>
    <w:uiPriority w:val="99"/>
    <w:rsid w:val="00083A09"/>
    <w:rPr>
      <w:noProof/>
      <w:color w:val="0000FF"/>
      <w:spacing w:val="0"/>
      <w:w w:val="100"/>
      <w:szCs w:val="21"/>
      <w:u w:val="single"/>
    </w:rPr>
  </w:style>
  <w:style w:type="character" w:customStyle="1" w:styleId="afff7">
    <w:name w:val="发布"/>
    <w:rsid w:val="00C2314B"/>
    <w:rPr>
      <w:rFonts w:ascii="黑体" w:eastAsia="黑体"/>
      <w:spacing w:val="85"/>
      <w:w w:val="100"/>
      <w:position w:val="3"/>
      <w:sz w:val="28"/>
      <w:szCs w:val="28"/>
    </w:rPr>
  </w:style>
  <w:style w:type="paragraph" w:customStyle="1" w:styleId="afff8">
    <w:name w:val="发布部门"/>
    <w:next w:val="aff6"/>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9">
    <w:name w:val="发布日期"/>
    <w:rsid w:val="00EC3CC9"/>
    <w:pPr>
      <w:framePr w:w="3997" w:h="471" w:hRule="exact" w:vSpace="181" w:wrap="around" w:hAnchor="page" w:x="7089" w:y="14097" w:anchorLock="1"/>
    </w:pPr>
    <w:rPr>
      <w:rFonts w:eastAsia="黑体"/>
      <w:sz w:val="28"/>
    </w:rPr>
  </w:style>
  <w:style w:type="paragraph" w:customStyle="1" w:styleId="afffa">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b">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c">
    <w:name w:val="封面标准英文名称"/>
    <w:basedOn w:val="afffb"/>
    <w:rsid w:val="001C21AC"/>
    <w:pPr>
      <w:framePr w:wrap="around"/>
      <w:spacing w:before="370" w:line="400" w:lineRule="exact"/>
    </w:pPr>
    <w:rPr>
      <w:rFonts w:ascii="Times New Roman"/>
      <w:sz w:val="28"/>
      <w:szCs w:val="28"/>
    </w:rPr>
  </w:style>
  <w:style w:type="paragraph" w:customStyle="1" w:styleId="afffd">
    <w:name w:val="封面一致性程度标识"/>
    <w:basedOn w:val="afffc"/>
    <w:rsid w:val="00083A09"/>
    <w:pPr>
      <w:framePr w:wrap="around"/>
      <w:spacing w:before="440"/>
    </w:pPr>
    <w:rPr>
      <w:rFonts w:ascii="宋体" w:eastAsia="宋体"/>
    </w:rPr>
  </w:style>
  <w:style w:type="paragraph" w:customStyle="1" w:styleId="afffe">
    <w:name w:val="封面标准文稿类别"/>
    <w:basedOn w:val="afffd"/>
    <w:rsid w:val="0054264B"/>
    <w:pPr>
      <w:framePr w:wrap="around"/>
      <w:spacing w:after="160" w:line="240" w:lineRule="auto"/>
    </w:pPr>
    <w:rPr>
      <w:sz w:val="24"/>
    </w:rPr>
  </w:style>
  <w:style w:type="paragraph" w:customStyle="1" w:styleId="affff">
    <w:name w:val="封面标准文稿编辑信息"/>
    <w:basedOn w:val="afffe"/>
    <w:rsid w:val="00083A09"/>
    <w:pPr>
      <w:framePr w:wrap="around"/>
      <w:spacing w:before="180" w:line="180" w:lineRule="exact"/>
    </w:pPr>
    <w:rPr>
      <w:sz w:val="21"/>
    </w:rPr>
  </w:style>
  <w:style w:type="paragraph" w:customStyle="1" w:styleId="affff0">
    <w:name w:val="封面正文"/>
    <w:rsid w:val="00083A09"/>
    <w:pPr>
      <w:jc w:val="both"/>
    </w:pPr>
  </w:style>
  <w:style w:type="paragraph" w:customStyle="1" w:styleId="af8">
    <w:name w:val="附录标识"/>
    <w:basedOn w:val="aff2"/>
    <w:next w:val="aff6"/>
    <w:rsid w:val="00083A09"/>
    <w:pPr>
      <w:keepNext/>
      <w:widowControl/>
      <w:numPr>
        <w:numId w:val="9"/>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f1">
    <w:name w:val="附录标题"/>
    <w:basedOn w:val="aff6"/>
    <w:next w:val="aff6"/>
    <w:rsid w:val="00083A09"/>
    <w:pPr>
      <w:ind w:firstLineChars="0" w:firstLine="0"/>
      <w:jc w:val="center"/>
    </w:pPr>
    <w:rPr>
      <w:rFonts w:ascii="黑体" w:eastAsia="黑体"/>
    </w:rPr>
  </w:style>
  <w:style w:type="paragraph" w:customStyle="1" w:styleId="af5">
    <w:name w:val="附录表标号"/>
    <w:basedOn w:val="aff2"/>
    <w:next w:val="aff6"/>
    <w:rsid w:val="00083A09"/>
    <w:pPr>
      <w:numPr>
        <w:numId w:val="7"/>
      </w:numPr>
      <w:tabs>
        <w:tab w:val="clear" w:pos="0"/>
      </w:tabs>
      <w:spacing w:line="14" w:lineRule="exact"/>
      <w:ind w:left="811" w:hanging="448"/>
      <w:jc w:val="center"/>
      <w:outlineLvl w:val="0"/>
    </w:pPr>
    <w:rPr>
      <w:color w:val="FFFFFF"/>
    </w:rPr>
  </w:style>
  <w:style w:type="paragraph" w:customStyle="1" w:styleId="af6">
    <w:name w:val="附录表标题"/>
    <w:basedOn w:val="aff2"/>
    <w:next w:val="aff6"/>
    <w:rsid w:val="000D718B"/>
    <w:pPr>
      <w:numPr>
        <w:ilvl w:val="1"/>
        <w:numId w:val="7"/>
      </w:numPr>
      <w:tabs>
        <w:tab w:val="num" w:pos="180"/>
      </w:tabs>
      <w:spacing w:beforeLines="50" w:before="50" w:afterLines="50" w:after="50"/>
      <w:ind w:left="0" w:firstLine="0"/>
      <w:jc w:val="center"/>
    </w:pPr>
    <w:rPr>
      <w:rFonts w:ascii="黑体" w:eastAsia="黑体"/>
      <w:szCs w:val="21"/>
    </w:rPr>
  </w:style>
  <w:style w:type="paragraph" w:customStyle="1" w:styleId="afb">
    <w:name w:val="附录二级条标题"/>
    <w:basedOn w:val="aff2"/>
    <w:next w:val="aff6"/>
    <w:rsid w:val="00083A09"/>
    <w:pPr>
      <w:widowControl/>
      <w:numPr>
        <w:ilvl w:val="3"/>
        <w:numId w:val="9"/>
      </w:numPr>
      <w:tabs>
        <w:tab w:val="num"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2">
    <w:name w:val="附录二级无"/>
    <w:basedOn w:val="afb"/>
    <w:rsid w:val="00BF617A"/>
    <w:pPr>
      <w:tabs>
        <w:tab w:val="clear" w:pos="360"/>
      </w:tabs>
      <w:spacing w:beforeLines="0" w:before="0" w:afterLines="0" w:after="0"/>
    </w:pPr>
    <w:rPr>
      <w:rFonts w:ascii="宋体" w:eastAsia="宋体"/>
      <w:szCs w:val="21"/>
    </w:rPr>
  </w:style>
  <w:style w:type="paragraph" w:customStyle="1" w:styleId="affff3">
    <w:name w:val="附录公式"/>
    <w:basedOn w:val="aff6"/>
    <w:next w:val="aff6"/>
    <w:link w:val="Char0"/>
    <w:qFormat/>
    <w:rsid w:val="00083A09"/>
  </w:style>
  <w:style w:type="character" w:customStyle="1" w:styleId="Char0">
    <w:name w:val="附录公式 Char"/>
    <w:basedOn w:val="Char"/>
    <w:link w:val="affff3"/>
    <w:rsid w:val="00083A09"/>
    <w:rPr>
      <w:rFonts w:ascii="宋体"/>
      <w:noProof/>
      <w:sz w:val="21"/>
      <w:lang w:val="en-US" w:eastAsia="zh-CN" w:bidi="ar-SA"/>
    </w:rPr>
  </w:style>
  <w:style w:type="paragraph" w:customStyle="1" w:styleId="affff4">
    <w:name w:val="附录公式编号制表符"/>
    <w:basedOn w:val="aff2"/>
    <w:next w:val="aff6"/>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c">
    <w:name w:val="附录三级条标题"/>
    <w:basedOn w:val="afb"/>
    <w:next w:val="aff6"/>
    <w:rsid w:val="00083A09"/>
    <w:pPr>
      <w:numPr>
        <w:ilvl w:val="4"/>
      </w:numPr>
      <w:tabs>
        <w:tab w:val="num" w:pos="360"/>
      </w:tabs>
      <w:outlineLvl w:val="4"/>
    </w:pPr>
  </w:style>
  <w:style w:type="paragraph" w:customStyle="1" w:styleId="affff5">
    <w:name w:val="附录三级无"/>
    <w:basedOn w:val="afc"/>
    <w:rsid w:val="00BF617A"/>
    <w:pPr>
      <w:tabs>
        <w:tab w:val="clear" w:pos="360"/>
      </w:tabs>
      <w:spacing w:beforeLines="0" w:before="0" w:afterLines="0" w:after="0"/>
    </w:pPr>
    <w:rPr>
      <w:rFonts w:ascii="宋体" w:eastAsia="宋体"/>
      <w:szCs w:val="21"/>
    </w:rPr>
  </w:style>
  <w:style w:type="paragraph" w:customStyle="1" w:styleId="aff0">
    <w:name w:val="附录数字编号列项（二级）"/>
    <w:qFormat/>
    <w:rsid w:val="00A751C7"/>
    <w:pPr>
      <w:numPr>
        <w:ilvl w:val="1"/>
        <w:numId w:val="10"/>
      </w:numPr>
    </w:pPr>
    <w:rPr>
      <w:rFonts w:ascii="宋体"/>
      <w:sz w:val="21"/>
    </w:rPr>
  </w:style>
  <w:style w:type="paragraph" w:customStyle="1" w:styleId="afd">
    <w:name w:val="附录四级条标题"/>
    <w:basedOn w:val="afc"/>
    <w:next w:val="aff6"/>
    <w:rsid w:val="00083A09"/>
    <w:pPr>
      <w:numPr>
        <w:ilvl w:val="5"/>
      </w:numPr>
      <w:tabs>
        <w:tab w:val="num" w:pos="360"/>
      </w:tabs>
      <w:outlineLvl w:val="5"/>
    </w:pPr>
  </w:style>
  <w:style w:type="paragraph" w:customStyle="1" w:styleId="affff6">
    <w:name w:val="附录四级无"/>
    <w:basedOn w:val="afd"/>
    <w:rsid w:val="00BF617A"/>
    <w:pPr>
      <w:tabs>
        <w:tab w:val="clear" w:pos="360"/>
      </w:tabs>
      <w:spacing w:beforeLines="0" w:before="0" w:afterLines="0" w:after="0"/>
    </w:pPr>
    <w:rPr>
      <w:rFonts w:ascii="宋体" w:eastAsia="宋体"/>
      <w:szCs w:val="21"/>
    </w:rPr>
  </w:style>
  <w:style w:type="paragraph" w:customStyle="1" w:styleId="aa">
    <w:name w:val="附录图标号"/>
    <w:basedOn w:val="aff2"/>
    <w:rsid w:val="00083A09"/>
    <w:pPr>
      <w:keepNext/>
      <w:pageBreakBefore/>
      <w:widowControl/>
      <w:numPr>
        <w:numId w:val="8"/>
      </w:numPr>
      <w:spacing w:line="14" w:lineRule="exact"/>
      <w:ind w:left="0" w:firstLine="363"/>
      <w:jc w:val="center"/>
      <w:outlineLvl w:val="0"/>
    </w:pPr>
    <w:rPr>
      <w:color w:val="FFFFFF"/>
    </w:rPr>
  </w:style>
  <w:style w:type="paragraph" w:customStyle="1" w:styleId="ab">
    <w:name w:val="附录图标题"/>
    <w:basedOn w:val="aff2"/>
    <w:next w:val="aff6"/>
    <w:rsid w:val="000D718B"/>
    <w:pPr>
      <w:numPr>
        <w:ilvl w:val="1"/>
        <w:numId w:val="8"/>
      </w:numPr>
      <w:tabs>
        <w:tab w:val="num" w:pos="363"/>
      </w:tabs>
      <w:spacing w:beforeLines="50" w:before="50" w:afterLines="50" w:after="50"/>
      <w:ind w:left="0" w:firstLine="0"/>
      <w:jc w:val="center"/>
    </w:pPr>
    <w:rPr>
      <w:rFonts w:ascii="黑体" w:eastAsia="黑体"/>
      <w:szCs w:val="21"/>
    </w:rPr>
  </w:style>
  <w:style w:type="paragraph" w:customStyle="1" w:styleId="afe">
    <w:name w:val="附录五级条标题"/>
    <w:basedOn w:val="afd"/>
    <w:next w:val="aff6"/>
    <w:rsid w:val="00083A09"/>
    <w:pPr>
      <w:numPr>
        <w:ilvl w:val="6"/>
      </w:numPr>
      <w:tabs>
        <w:tab w:val="num" w:pos="360"/>
      </w:tabs>
      <w:outlineLvl w:val="6"/>
    </w:pPr>
  </w:style>
  <w:style w:type="paragraph" w:customStyle="1" w:styleId="affff7">
    <w:name w:val="附录五级无"/>
    <w:basedOn w:val="afe"/>
    <w:rsid w:val="00BF617A"/>
    <w:pPr>
      <w:tabs>
        <w:tab w:val="clear" w:pos="360"/>
      </w:tabs>
      <w:spacing w:beforeLines="0" w:before="0" w:afterLines="0" w:after="0"/>
    </w:pPr>
    <w:rPr>
      <w:rFonts w:ascii="宋体" w:eastAsia="宋体"/>
      <w:szCs w:val="21"/>
    </w:rPr>
  </w:style>
  <w:style w:type="paragraph" w:customStyle="1" w:styleId="af9">
    <w:name w:val="附录章标题"/>
    <w:next w:val="aff6"/>
    <w:rsid w:val="00083A09"/>
    <w:pPr>
      <w:numPr>
        <w:ilvl w:val="1"/>
        <w:numId w:val="9"/>
      </w:numPr>
      <w:tabs>
        <w:tab w:val="num"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a">
    <w:name w:val="附录一级条标题"/>
    <w:basedOn w:val="af9"/>
    <w:next w:val="aff6"/>
    <w:rsid w:val="00083A09"/>
    <w:pPr>
      <w:numPr>
        <w:ilvl w:val="2"/>
      </w:numPr>
      <w:tabs>
        <w:tab w:val="num" w:pos="360"/>
      </w:tabs>
      <w:autoSpaceDN w:val="0"/>
      <w:spacing w:beforeLines="50" w:before="50" w:afterLines="50" w:after="50"/>
      <w:outlineLvl w:val="2"/>
    </w:pPr>
  </w:style>
  <w:style w:type="paragraph" w:customStyle="1" w:styleId="affff8">
    <w:name w:val="附录一级无"/>
    <w:basedOn w:val="afa"/>
    <w:rsid w:val="00BF617A"/>
    <w:pPr>
      <w:tabs>
        <w:tab w:val="clear" w:pos="360"/>
      </w:tabs>
      <w:spacing w:beforeLines="0" w:before="0" w:afterLines="0" w:after="0"/>
    </w:pPr>
    <w:rPr>
      <w:rFonts w:ascii="宋体" w:eastAsia="宋体"/>
      <w:szCs w:val="21"/>
    </w:rPr>
  </w:style>
  <w:style w:type="paragraph" w:customStyle="1" w:styleId="aff">
    <w:name w:val="附录字母编号列项（一级）"/>
    <w:qFormat/>
    <w:rsid w:val="00A751C7"/>
    <w:pPr>
      <w:numPr>
        <w:numId w:val="10"/>
      </w:numPr>
    </w:pPr>
    <w:rPr>
      <w:rFonts w:ascii="宋体"/>
      <w:noProof/>
      <w:sz w:val="21"/>
    </w:rPr>
  </w:style>
  <w:style w:type="paragraph" w:styleId="af">
    <w:name w:val="footnote text"/>
    <w:basedOn w:val="aff2"/>
    <w:rsid w:val="00074FBE"/>
    <w:pPr>
      <w:numPr>
        <w:numId w:val="12"/>
      </w:numPr>
      <w:snapToGrid w:val="0"/>
      <w:jc w:val="left"/>
    </w:pPr>
    <w:rPr>
      <w:rFonts w:ascii="宋体"/>
      <w:sz w:val="18"/>
      <w:szCs w:val="18"/>
    </w:rPr>
  </w:style>
  <w:style w:type="character" w:styleId="affff9">
    <w:name w:val="footnote reference"/>
    <w:semiHidden/>
    <w:rsid w:val="00083A09"/>
    <w:rPr>
      <w:vertAlign w:val="superscript"/>
    </w:rPr>
  </w:style>
  <w:style w:type="paragraph" w:customStyle="1" w:styleId="affffa">
    <w:name w:val="列项说明"/>
    <w:basedOn w:val="aff2"/>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b">
    <w:name w:val="列项说明数字编号"/>
    <w:rsid w:val="00083A09"/>
    <w:pPr>
      <w:ind w:leftChars="400" w:left="600" w:hangingChars="200" w:hanging="200"/>
    </w:pPr>
    <w:rPr>
      <w:rFonts w:ascii="宋体"/>
      <w:sz w:val="21"/>
    </w:rPr>
  </w:style>
  <w:style w:type="paragraph" w:customStyle="1" w:styleId="affffc">
    <w:name w:val="目次、索引正文"/>
    <w:rsid w:val="00083A09"/>
    <w:pPr>
      <w:spacing w:line="320" w:lineRule="exact"/>
      <w:jc w:val="both"/>
    </w:pPr>
    <w:rPr>
      <w:rFonts w:ascii="宋体"/>
      <w:sz w:val="21"/>
    </w:rPr>
  </w:style>
  <w:style w:type="paragraph" w:styleId="3">
    <w:name w:val="toc 3"/>
    <w:basedOn w:val="aff2"/>
    <w:next w:val="aff2"/>
    <w:autoRedefine/>
    <w:semiHidden/>
    <w:rsid w:val="00961C93"/>
    <w:pPr>
      <w:tabs>
        <w:tab w:val="right" w:leader="dot" w:pos="9241"/>
      </w:tabs>
      <w:ind w:firstLineChars="100" w:firstLine="102"/>
      <w:jc w:val="left"/>
    </w:pPr>
    <w:rPr>
      <w:rFonts w:ascii="宋体"/>
      <w:szCs w:val="21"/>
    </w:rPr>
  </w:style>
  <w:style w:type="paragraph" w:styleId="4">
    <w:name w:val="toc 4"/>
    <w:basedOn w:val="aff2"/>
    <w:next w:val="aff2"/>
    <w:autoRedefine/>
    <w:semiHidden/>
    <w:rsid w:val="00961C93"/>
    <w:pPr>
      <w:tabs>
        <w:tab w:val="right" w:leader="dot" w:pos="9241"/>
      </w:tabs>
      <w:ind w:firstLineChars="200" w:firstLine="198"/>
      <w:jc w:val="left"/>
    </w:pPr>
    <w:rPr>
      <w:rFonts w:ascii="宋体"/>
      <w:szCs w:val="21"/>
    </w:rPr>
  </w:style>
  <w:style w:type="paragraph" w:styleId="5">
    <w:name w:val="toc 5"/>
    <w:basedOn w:val="aff2"/>
    <w:next w:val="aff2"/>
    <w:autoRedefine/>
    <w:semiHidden/>
    <w:rsid w:val="00961C93"/>
    <w:pPr>
      <w:tabs>
        <w:tab w:val="right" w:leader="dot" w:pos="9241"/>
      </w:tabs>
      <w:ind w:firstLineChars="300" w:firstLine="300"/>
      <w:jc w:val="left"/>
    </w:pPr>
    <w:rPr>
      <w:rFonts w:ascii="宋体"/>
      <w:szCs w:val="21"/>
    </w:rPr>
  </w:style>
  <w:style w:type="paragraph" w:styleId="6">
    <w:name w:val="toc 6"/>
    <w:basedOn w:val="aff2"/>
    <w:next w:val="aff2"/>
    <w:autoRedefine/>
    <w:semiHidden/>
    <w:rsid w:val="00961C93"/>
    <w:pPr>
      <w:tabs>
        <w:tab w:val="right" w:leader="dot" w:pos="9241"/>
      </w:tabs>
      <w:ind w:firstLineChars="400" w:firstLine="403"/>
      <w:jc w:val="left"/>
    </w:pPr>
    <w:rPr>
      <w:rFonts w:ascii="宋体"/>
      <w:szCs w:val="21"/>
    </w:rPr>
  </w:style>
  <w:style w:type="paragraph" w:styleId="7">
    <w:name w:val="toc 7"/>
    <w:basedOn w:val="aff2"/>
    <w:next w:val="aff2"/>
    <w:autoRedefine/>
    <w:semiHidden/>
    <w:rsid w:val="00961C93"/>
    <w:pPr>
      <w:tabs>
        <w:tab w:val="right" w:leader="dot" w:pos="9241"/>
      </w:tabs>
      <w:ind w:firstLineChars="500" w:firstLine="505"/>
      <w:jc w:val="left"/>
    </w:pPr>
    <w:rPr>
      <w:rFonts w:ascii="宋体"/>
      <w:szCs w:val="21"/>
    </w:rPr>
  </w:style>
  <w:style w:type="paragraph" w:styleId="8">
    <w:name w:val="toc 8"/>
    <w:basedOn w:val="aff2"/>
    <w:next w:val="aff2"/>
    <w:autoRedefine/>
    <w:semiHidden/>
    <w:rsid w:val="00D54CC3"/>
    <w:pPr>
      <w:tabs>
        <w:tab w:val="right" w:leader="dot" w:pos="9241"/>
      </w:tabs>
      <w:ind w:firstLineChars="600" w:firstLine="607"/>
      <w:jc w:val="left"/>
    </w:pPr>
    <w:rPr>
      <w:rFonts w:ascii="宋体"/>
      <w:szCs w:val="21"/>
    </w:rPr>
  </w:style>
  <w:style w:type="paragraph" w:styleId="9">
    <w:name w:val="toc 9"/>
    <w:basedOn w:val="aff2"/>
    <w:next w:val="aff2"/>
    <w:autoRedefine/>
    <w:semiHidden/>
    <w:rsid w:val="00083A09"/>
    <w:pPr>
      <w:ind w:left="1470"/>
      <w:jc w:val="left"/>
    </w:pPr>
    <w:rPr>
      <w:sz w:val="20"/>
      <w:szCs w:val="20"/>
    </w:rPr>
  </w:style>
  <w:style w:type="paragraph" w:customStyle="1" w:styleId="affffd">
    <w:name w:val="其他标准标志"/>
    <w:basedOn w:val="afff"/>
    <w:rsid w:val="0018211B"/>
    <w:pPr>
      <w:framePr w:w="6101" w:wrap="around" w:vAnchor="page" w:hAnchor="page" w:x="4673" w:y="942"/>
    </w:pPr>
    <w:rPr>
      <w:w w:val="130"/>
    </w:rPr>
  </w:style>
  <w:style w:type="paragraph" w:customStyle="1" w:styleId="affffe">
    <w:name w:val="其他标准称谓"/>
    <w:next w:val="aff2"/>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
    <w:name w:val="其他发布部门"/>
    <w:basedOn w:val="afff8"/>
    <w:rsid w:val="00525656"/>
    <w:pPr>
      <w:framePr w:wrap="around" w:y="15310"/>
      <w:spacing w:line="0" w:lineRule="atLeast"/>
    </w:pPr>
    <w:rPr>
      <w:rFonts w:ascii="黑体" w:eastAsia="黑体"/>
      <w:b w:val="0"/>
    </w:rPr>
  </w:style>
  <w:style w:type="paragraph" w:customStyle="1" w:styleId="afffff0">
    <w:name w:val="前言、引言标题"/>
    <w:next w:val="aff6"/>
    <w:rsid w:val="00083A09"/>
    <w:pPr>
      <w:keepNext/>
      <w:pageBreakBefore/>
      <w:shd w:val="clear" w:color="FFFFFF" w:fill="FFFFFF"/>
      <w:spacing w:before="640" w:after="560"/>
      <w:jc w:val="center"/>
      <w:outlineLvl w:val="0"/>
    </w:pPr>
    <w:rPr>
      <w:rFonts w:ascii="黑体" w:eastAsia="黑体"/>
      <w:sz w:val="32"/>
    </w:rPr>
  </w:style>
  <w:style w:type="paragraph" w:customStyle="1" w:styleId="afffff1">
    <w:name w:val="三级无"/>
    <w:basedOn w:val="a7"/>
    <w:rsid w:val="001C149C"/>
    <w:pPr>
      <w:spacing w:beforeLines="0" w:before="0" w:afterLines="0" w:after="0"/>
    </w:pPr>
    <w:rPr>
      <w:rFonts w:ascii="宋体" w:eastAsia="宋体"/>
    </w:rPr>
  </w:style>
  <w:style w:type="paragraph" w:customStyle="1" w:styleId="afffff2">
    <w:name w:val="实施日期"/>
    <w:basedOn w:val="afff9"/>
    <w:rsid w:val="001C21AC"/>
    <w:pPr>
      <w:framePr w:wrap="around" w:vAnchor="page" w:hAnchor="text"/>
      <w:jc w:val="right"/>
    </w:pPr>
  </w:style>
  <w:style w:type="paragraph" w:customStyle="1" w:styleId="afffff3">
    <w:name w:val="示例后文字"/>
    <w:basedOn w:val="aff6"/>
    <w:next w:val="aff6"/>
    <w:qFormat/>
    <w:rsid w:val="00083A09"/>
    <w:pPr>
      <w:ind w:firstLine="360"/>
    </w:pPr>
    <w:rPr>
      <w:sz w:val="18"/>
    </w:rPr>
  </w:style>
  <w:style w:type="paragraph" w:customStyle="1" w:styleId="a0">
    <w:name w:val="首示例"/>
    <w:next w:val="aff6"/>
    <w:link w:val="Char1"/>
    <w:qFormat/>
    <w:rsid w:val="00083A09"/>
    <w:pPr>
      <w:numPr>
        <w:numId w:val="11"/>
      </w:numPr>
      <w:tabs>
        <w:tab w:val="num" w:pos="360"/>
      </w:tabs>
      <w:ind w:firstLine="0"/>
    </w:pPr>
    <w:rPr>
      <w:rFonts w:ascii="宋体" w:hAnsi="宋体"/>
      <w:kern w:val="2"/>
      <w:sz w:val="18"/>
      <w:szCs w:val="18"/>
    </w:rPr>
  </w:style>
  <w:style w:type="character" w:customStyle="1" w:styleId="Char1">
    <w:name w:val="首示例 Char"/>
    <w:link w:val="a0"/>
    <w:rsid w:val="00083A09"/>
    <w:rPr>
      <w:rFonts w:ascii="宋体" w:hAnsi="宋体"/>
      <w:kern w:val="2"/>
      <w:sz w:val="18"/>
      <w:szCs w:val="18"/>
    </w:rPr>
  </w:style>
  <w:style w:type="paragraph" w:customStyle="1" w:styleId="afffff4">
    <w:name w:val="四级无"/>
    <w:basedOn w:val="a8"/>
    <w:rsid w:val="001C149C"/>
    <w:pPr>
      <w:spacing w:beforeLines="0" w:before="0" w:afterLines="0" w:after="0"/>
    </w:pPr>
    <w:rPr>
      <w:rFonts w:ascii="宋体" w:eastAsia="宋体"/>
    </w:rPr>
  </w:style>
  <w:style w:type="paragraph" w:styleId="10">
    <w:name w:val="index 1"/>
    <w:basedOn w:val="aff2"/>
    <w:next w:val="aff6"/>
    <w:rsid w:val="009951DC"/>
    <w:pPr>
      <w:tabs>
        <w:tab w:val="right" w:leader="dot" w:pos="9299"/>
      </w:tabs>
      <w:jc w:val="left"/>
    </w:pPr>
    <w:rPr>
      <w:rFonts w:ascii="宋体"/>
      <w:szCs w:val="21"/>
    </w:rPr>
  </w:style>
  <w:style w:type="paragraph" w:styleId="20">
    <w:name w:val="index 2"/>
    <w:basedOn w:val="aff2"/>
    <w:next w:val="aff2"/>
    <w:autoRedefine/>
    <w:rsid w:val="00083A09"/>
    <w:pPr>
      <w:ind w:left="420" w:hanging="210"/>
      <w:jc w:val="left"/>
    </w:pPr>
    <w:rPr>
      <w:rFonts w:ascii="Calibri" w:hAnsi="Calibri"/>
      <w:sz w:val="20"/>
      <w:szCs w:val="20"/>
    </w:rPr>
  </w:style>
  <w:style w:type="paragraph" w:styleId="30">
    <w:name w:val="index 3"/>
    <w:basedOn w:val="aff2"/>
    <w:next w:val="aff2"/>
    <w:autoRedefine/>
    <w:rsid w:val="00083A09"/>
    <w:pPr>
      <w:ind w:left="630" w:hanging="210"/>
      <w:jc w:val="left"/>
    </w:pPr>
    <w:rPr>
      <w:rFonts w:ascii="Calibri" w:hAnsi="Calibri"/>
      <w:sz w:val="20"/>
      <w:szCs w:val="20"/>
    </w:rPr>
  </w:style>
  <w:style w:type="paragraph" w:styleId="40">
    <w:name w:val="index 4"/>
    <w:basedOn w:val="aff2"/>
    <w:next w:val="aff2"/>
    <w:autoRedefine/>
    <w:rsid w:val="00083A09"/>
    <w:pPr>
      <w:ind w:left="840" w:hanging="210"/>
      <w:jc w:val="left"/>
    </w:pPr>
    <w:rPr>
      <w:rFonts w:ascii="Calibri" w:hAnsi="Calibri"/>
      <w:sz w:val="20"/>
      <w:szCs w:val="20"/>
    </w:rPr>
  </w:style>
  <w:style w:type="paragraph" w:styleId="50">
    <w:name w:val="index 5"/>
    <w:basedOn w:val="aff2"/>
    <w:next w:val="aff2"/>
    <w:autoRedefine/>
    <w:rsid w:val="00083A09"/>
    <w:pPr>
      <w:ind w:left="1050" w:hanging="210"/>
      <w:jc w:val="left"/>
    </w:pPr>
    <w:rPr>
      <w:rFonts w:ascii="Calibri" w:hAnsi="Calibri"/>
      <w:sz w:val="20"/>
      <w:szCs w:val="20"/>
    </w:rPr>
  </w:style>
  <w:style w:type="paragraph" w:styleId="60">
    <w:name w:val="index 6"/>
    <w:basedOn w:val="aff2"/>
    <w:next w:val="aff2"/>
    <w:autoRedefine/>
    <w:rsid w:val="00083A09"/>
    <w:pPr>
      <w:ind w:left="1260" w:hanging="210"/>
      <w:jc w:val="left"/>
    </w:pPr>
    <w:rPr>
      <w:rFonts w:ascii="Calibri" w:hAnsi="Calibri"/>
      <w:sz w:val="20"/>
      <w:szCs w:val="20"/>
    </w:rPr>
  </w:style>
  <w:style w:type="paragraph" w:styleId="70">
    <w:name w:val="index 7"/>
    <w:basedOn w:val="aff2"/>
    <w:next w:val="aff2"/>
    <w:autoRedefine/>
    <w:rsid w:val="00083A09"/>
    <w:pPr>
      <w:ind w:left="1470" w:hanging="210"/>
      <w:jc w:val="left"/>
    </w:pPr>
    <w:rPr>
      <w:rFonts w:ascii="Calibri" w:hAnsi="Calibri"/>
      <w:sz w:val="20"/>
      <w:szCs w:val="20"/>
    </w:rPr>
  </w:style>
  <w:style w:type="paragraph" w:styleId="80">
    <w:name w:val="index 8"/>
    <w:basedOn w:val="aff2"/>
    <w:next w:val="aff2"/>
    <w:autoRedefine/>
    <w:rsid w:val="00083A09"/>
    <w:pPr>
      <w:ind w:left="1680" w:hanging="210"/>
      <w:jc w:val="left"/>
    </w:pPr>
    <w:rPr>
      <w:rFonts w:ascii="Calibri" w:hAnsi="Calibri"/>
      <w:sz w:val="20"/>
      <w:szCs w:val="20"/>
    </w:rPr>
  </w:style>
  <w:style w:type="paragraph" w:styleId="90">
    <w:name w:val="index 9"/>
    <w:basedOn w:val="aff2"/>
    <w:next w:val="aff2"/>
    <w:autoRedefine/>
    <w:rsid w:val="00083A09"/>
    <w:pPr>
      <w:ind w:left="1890" w:hanging="210"/>
      <w:jc w:val="left"/>
    </w:pPr>
    <w:rPr>
      <w:rFonts w:ascii="Calibri" w:hAnsi="Calibri"/>
      <w:sz w:val="20"/>
      <w:szCs w:val="20"/>
    </w:rPr>
  </w:style>
  <w:style w:type="paragraph" w:styleId="afffff5">
    <w:name w:val="index heading"/>
    <w:basedOn w:val="aff2"/>
    <w:next w:val="10"/>
    <w:rsid w:val="00083A09"/>
    <w:pPr>
      <w:spacing w:before="120" w:after="120"/>
      <w:jc w:val="center"/>
    </w:pPr>
    <w:rPr>
      <w:rFonts w:ascii="Calibri" w:hAnsi="Calibri"/>
      <w:b/>
      <w:bCs/>
      <w:iCs/>
      <w:szCs w:val="20"/>
    </w:rPr>
  </w:style>
  <w:style w:type="paragraph" w:styleId="afffff6">
    <w:name w:val="caption"/>
    <w:basedOn w:val="aff2"/>
    <w:next w:val="aff2"/>
    <w:qFormat/>
    <w:rsid w:val="00083A09"/>
    <w:pPr>
      <w:spacing w:before="152" w:after="160"/>
    </w:pPr>
    <w:rPr>
      <w:rFonts w:ascii="Arial" w:eastAsia="黑体" w:hAnsi="Arial" w:cs="Arial"/>
      <w:sz w:val="20"/>
      <w:szCs w:val="20"/>
    </w:rPr>
  </w:style>
  <w:style w:type="paragraph" w:customStyle="1" w:styleId="afffff7">
    <w:name w:val="条文脚注"/>
    <w:basedOn w:val="af"/>
    <w:rsid w:val="000D718B"/>
    <w:pPr>
      <w:numPr>
        <w:numId w:val="0"/>
      </w:numPr>
      <w:jc w:val="both"/>
    </w:pPr>
  </w:style>
  <w:style w:type="paragraph" w:customStyle="1" w:styleId="afffff8">
    <w:name w:val="图标脚注说明"/>
    <w:basedOn w:val="aff6"/>
    <w:rsid w:val="000D718B"/>
    <w:pPr>
      <w:ind w:left="840" w:firstLineChars="0" w:hanging="420"/>
    </w:pPr>
    <w:rPr>
      <w:sz w:val="18"/>
      <w:szCs w:val="18"/>
    </w:rPr>
  </w:style>
  <w:style w:type="paragraph" w:customStyle="1" w:styleId="a2">
    <w:name w:val="图表脚注说明"/>
    <w:basedOn w:val="aff2"/>
    <w:rsid w:val="003912E7"/>
    <w:pPr>
      <w:numPr>
        <w:numId w:val="13"/>
      </w:numPr>
    </w:pPr>
    <w:rPr>
      <w:rFonts w:ascii="宋体"/>
      <w:sz w:val="18"/>
      <w:szCs w:val="18"/>
    </w:rPr>
  </w:style>
  <w:style w:type="paragraph" w:customStyle="1" w:styleId="afffff9">
    <w:name w:val="图的脚注"/>
    <w:next w:val="aff6"/>
    <w:autoRedefine/>
    <w:qFormat/>
    <w:rsid w:val="00083A09"/>
    <w:pPr>
      <w:widowControl w:val="0"/>
      <w:ind w:leftChars="200" w:left="840" w:hangingChars="200" w:hanging="420"/>
      <w:jc w:val="both"/>
    </w:pPr>
    <w:rPr>
      <w:rFonts w:ascii="宋体"/>
      <w:sz w:val="18"/>
    </w:rPr>
  </w:style>
  <w:style w:type="table" w:styleId="afffffa">
    <w:name w:val="Table Grid"/>
    <w:basedOn w:val="aff4"/>
    <w:rsid w:val="001D41EE"/>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b">
    <w:name w:val="endnote text"/>
    <w:basedOn w:val="aff2"/>
    <w:semiHidden/>
    <w:rsid w:val="00083A09"/>
    <w:pPr>
      <w:snapToGrid w:val="0"/>
      <w:jc w:val="left"/>
    </w:pPr>
  </w:style>
  <w:style w:type="character" w:styleId="afffffc">
    <w:name w:val="endnote reference"/>
    <w:semiHidden/>
    <w:rsid w:val="00083A09"/>
    <w:rPr>
      <w:vertAlign w:val="superscript"/>
    </w:rPr>
  </w:style>
  <w:style w:type="paragraph" w:styleId="afffffd">
    <w:name w:val="Document Map"/>
    <w:basedOn w:val="aff2"/>
    <w:semiHidden/>
    <w:rsid w:val="00083A09"/>
    <w:pPr>
      <w:shd w:val="clear" w:color="auto" w:fill="000080"/>
    </w:pPr>
  </w:style>
  <w:style w:type="paragraph" w:customStyle="1" w:styleId="afffffe">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f">
    <w:name w:val="五级无"/>
    <w:basedOn w:val="a9"/>
    <w:rsid w:val="001C149C"/>
    <w:pPr>
      <w:spacing w:beforeLines="0" w:before="0" w:afterLines="0" w:after="0"/>
    </w:pPr>
    <w:rPr>
      <w:rFonts w:ascii="宋体" w:eastAsia="宋体"/>
    </w:rPr>
  </w:style>
  <w:style w:type="character" w:styleId="affffff0">
    <w:name w:val="page number"/>
    <w:rsid w:val="00083A09"/>
    <w:rPr>
      <w:rFonts w:ascii="Times New Roman" w:eastAsia="宋体" w:hAnsi="Times New Roman"/>
      <w:sz w:val="18"/>
    </w:rPr>
  </w:style>
  <w:style w:type="paragraph" w:customStyle="1" w:styleId="affffff1">
    <w:name w:val="一级无"/>
    <w:basedOn w:val="a5"/>
    <w:rsid w:val="001C149C"/>
    <w:pPr>
      <w:spacing w:beforeLines="0" w:before="0" w:afterLines="0" w:after="0"/>
    </w:pPr>
    <w:rPr>
      <w:rFonts w:ascii="宋体" w:eastAsia="宋体"/>
    </w:rPr>
  </w:style>
  <w:style w:type="character" w:customStyle="1" w:styleId="affffff2">
    <w:name w:val="已访问的超链接"/>
    <w:rsid w:val="00083A09"/>
    <w:rPr>
      <w:color w:val="800080"/>
      <w:u w:val="single"/>
    </w:rPr>
  </w:style>
  <w:style w:type="paragraph" w:customStyle="1" w:styleId="af7">
    <w:name w:val="正文表标题"/>
    <w:next w:val="aff6"/>
    <w:rsid w:val="00083A09"/>
    <w:pPr>
      <w:numPr>
        <w:numId w:val="14"/>
      </w:numPr>
      <w:tabs>
        <w:tab w:val="num" w:pos="360"/>
      </w:tabs>
      <w:spacing w:beforeLines="50" w:before="156" w:afterLines="50" w:after="156"/>
      <w:jc w:val="center"/>
    </w:pPr>
    <w:rPr>
      <w:rFonts w:ascii="黑体" w:eastAsia="黑体"/>
      <w:sz w:val="21"/>
    </w:rPr>
  </w:style>
  <w:style w:type="paragraph" w:customStyle="1" w:styleId="affffff3">
    <w:name w:val="正文公式编号制表符"/>
    <w:basedOn w:val="aff6"/>
    <w:next w:val="aff6"/>
    <w:qFormat/>
    <w:rsid w:val="00EC680A"/>
    <w:pPr>
      <w:ind w:firstLineChars="0" w:firstLine="0"/>
    </w:pPr>
  </w:style>
  <w:style w:type="paragraph" w:customStyle="1" w:styleId="af4">
    <w:name w:val="正文图标题"/>
    <w:next w:val="aff6"/>
    <w:rsid w:val="00083A09"/>
    <w:pPr>
      <w:numPr>
        <w:numId w:val="15"/>
      </w:numPr>
      <w:tabs>
        <w:tab w:val="num" w:pos="360"/>
      </w:tabs>
      <w:spacing w:beforeLines="50" w:before="156" w:afterLines="50" w:after="156"/>
      <w:jc w:val="center"/>
    </w:pPr>
    <w:rPr>
      <w:rFonts w:ascii="黑体" w:eastAsia="黑体"/>
      <w:sz w:val="21"/>
    </w:rPr>
  </w:style>
  <w:style w:type="paragraph" w:customStyle="1" w:styleId="affffff4">
    <w:name w:val="终结线"/>
    <w:basedOn w:val="aff2"/>
    <w:rsid w:val="00083A09"/>
    <w:pPr>
      <w:framePr w:hSpace="181" w:vSpace="181" w:wrap="around" w:vAnchor="text" w:hAnchor="margin" w:xAlign="center" w:y="285"/>
    </w:pPr>
  </w:style>
  <w:style w:type="paragraph" w:customStyle="1" w:styleId="affffff5">
    <w:name w:val="其他发布日期"/>
    <w:basedOn w:val="afff9"/>
    <w:rsid w:val="006E4A7F"/>
    <w:pPr>
      <w:framePr w:wrap="around" w:vAnchor="page" w:hAnchor="text" w:x="1419"/>
    </w:pPr>
  </w:style>
  <w:style w:type="paragraph" w:customStyle="1" w:styleId="affffff6">
    <w:name w:val="其他实施日期"/>
    <w:basedOn w:val="afffff2"/>
    <w:rsid w:val="006E4A7F"/>
    <w:pPr>
      <w:framePr w:wrap="around"/>
    </w:pPr>
  </w:style>
  <w:style w:type="paragraph" w:customStyle="1" w:styleId="21">
    <w:name w:val="封面标准名称2"/>
    <w:basedOn w:val="afffb"/>
    <w:rsid w:val="0028269A"/>
    <w:pPr>
      <w:framePr w:wrap="around" w:y="4469"/>
      <w:spacing w:beforeLines="630" w:before="630"/>
    </w:pPr>
  </w:style>
  <w:style w:type="paragraph" w:customStyle="1" w:styleId="22">
    <w:name w:val="封面标准英文名称2"/>
    <w:basedOn w:val="afffc"/>
    <w:rsid w:val="0028269A"/>
    <w:pPr>
      <w:framePr w:wrap="around" w:y="4469"/>
    </w:pPr>
  </w:style>
  <w:style w:type="paragraph" w:customStyle="1" w:styleId="23">
    <w:name w:val="封面一致性程度标识2"/>
    <w:basedOn w:val="afffd"/>
    <w:rsid w:val="0028269A"/>
    <w:pPr>
      <w:framePr w:wrap="around" w:y="4469"/>
    </w:pPr>
  </w:style>
  <w:style w:type="paragraph" w:customStyle="1" w:styleId="24">
    <w:name w:val="封面标准文稿类别2"/>
    <w:basedOn w:val="afffe"/>
    <w:rsid w:val="0028269A"/>
    <w:pPr>
      <w:framePr w:wrap="around" w:y="4469"/>
    </w:pPr>
  </w:style>
  <w:style w:type="paragraph" w:customStyle="1" w:styleId="25">
    <w:name w:val="封面标准文稿编辑信息2"/>
    <w:basedOn w:val="affff"/>
    <w:rsid w:val="0028269A"/>
    <w:pPr>
      <w:framePr w:wrap="around" w:y="4469"/>
    </w:pPr>
  </w:style>
  <w:style w:type="paragraph" w:customStyle="1" w:styleId="affa">
    <w:name w:val="示例内容"/>
    <w:rsid w:val="00B636A8"/>
    <w:pPr>
      <w:ind w:firstLineChars="200" w:firstLine="200"/>
    </w:pPr>
    <w:rPr>
      <w:rFonts w:ascii="宋体"/>
      <w:noProof/>
      <w:sz w:val="18"/>
      <w:szCs w:val="18"/>
    </w:rPr>
  </w:style>
  <w:style w:type="paragraph" w:customStyle="1" w:styleId="affffff7">
    <w:name w:val="a"/>
    <w:basedOn w:val="aff2"/>
    <w:rsid w:val="000607A3"/>
    <w:pPr>
      <w:widowControl/>
      <w:spacing w:before="100" w:beforeAutospacing="1" w:after="100" w:afterAutospacing="1"/>
      <w:jc w:val="left"/>
    </w:pPr>
    <w:rPr>
      <w:rFonts w:ascii="宋体" w:hAnsi="宋体" w:cs="宋体"/>
      <w:kern w:val="0"/>
      <w:sz w:val="24"/>
    </w:rPr>
  </w:style>
  <w:style w:type="paragraph" w:styleId="11">
    <w:name w:val="toc 1"/>
    <w:basedOn w:val="aff2"/>
    <w:next w:val="aff2"/>
    <w:autoRedefine/>
    <w:uiPriority w:val="39"/>
    <w:rsid w:val="00961C93"/>
    <w:pPr>
      <w:tabs>
        <w:tab w:val="right" w:leader="dot" w:pos="9241"/>
      </w:tabs>
      <w:spacing w:beforeLines="25" w:before="25" w:afterLines="25" w:after="25"/>
      <w:jc w:val="left"/>
    </w:pPr>
    <w:rPr>
      <w:rFonts w:ascii="宋体"/>
      <w:szCs w:val="21"/>
    </w:rPr>
  </w:style>
  <w:style w:type="paragraph" w:styleId="26">
    <w:name w:val="toc 2"/>
    <w:basedOn w:val="aff2"/>
    <w:next w:val="aff2"/>
    <w:autoRedefine/>
    <w:semiHidden/>
    <w:rsid w:val="00961C93"/>
    <w:pPr>
      <w:tabs>
        <w:tab w:val="right" w:leader="dot" w:pos="9241"/>
      </w:tabs>
    </w:pPr>
    <w:rPr>
      <w:rFonts w:ascii="宋体"/>
      <w:szCs w:val="21"/>
    </w:rPr>
  </w:style>
  <w:style w:type="paragraph" w:styleId="affffff8">
    <w:name w:val="Balloon Text"/>
    <w:basedOn w:val="aff2"/>
    <w:link w:val="Char2"/>
    <w:rsid w:val="00BD2D39"/>
    <w:rPr>
      <w:sz w:val="18"/>
      <w:szCs w:val="18"/>
    </w:rPr>
  </w:style>
  <w:style w:type="character" w:customStyle="1" w:styleId="Char2">
    <w:name w:val="批注框文本 Char"/>
    <w:link w:val="affffff8"/>
    <w:rsid w:val="00BD2D39"/>
    <w:rPr>
      <w:kern w:val="2"/>
      <w:sz w:val="18"/>
      <w:szCs w:val="18"/>
    </w:rPr>
  </w:style>
  <w:style w:type="paragraph" w:styleId="affffff9">
    <w:name w:val="annotation text"/>
    <w:basedOn w:val="aff2"/>
    <w:link w:val="Char3"/>
    <w:uiPriority w:val="99"/>
    <w:unhideWhenUsed/>
    <w:rsid w:val="00B9761E"/>
    <w:pPr>
      <w:jc w:val="left"/>
    </w:pPr>
  </w:style>
  <w:style w:type="character" w:customStyle="1" w:styleId="Char3">
    <w:name w:val="批注文字 Char"/>
    <w:basedOn w:val="aff3"/>
    <w:link w:val="affffff9"/>
    <w:uiPriority w:val="99"/>
    <w:rsid w:val="00B9761E"/>
    <w:rPr>
      <w:kern w:val="2"/>
      <w:sz w:val="21"/>
      <w:szCs w:val="24"/>
    </w:rPr>
  </w:style>
  <w:style w:type="paragraph" w:styleId="affffffa">
    <w:name w:val="Normal (Web)"/>
    <w:basedOn w:val="aff2"/>
    <w:uiPriority w:val="99"/>
    <w:unhideWhenUsed/>
    <w:rsid w:val="009A291C"/>
    <w:pPr>
      <w:widowControl/>
      <w:spacing w:before="100" w:beforeAutospacing="1" w:after="100" w:afterAutospacing="1"/>
      <w:jc w:val="left"/>
    </w:pPr>
    <w:rPr>
      <w:rFonts w:ascii="宋体" w:hAnsi="宋体" w:cs="宋体"/>
      <w:kern w:val="0"/>
      <w:sz w:val="24"/>
    </w:rPr>
  </w:style>
  <w:style w:type="paragraph" w:customStyle="1" w:styleId="Default">
    <w:name w:val="Default"/>
    <w:rsid w:val="0052070A"/>
    <w:pPr>
      <w:widowControl w:val="0"/>
      <w:autoSpaceDE w:val="0"/>
      <w:autoSpaceDN w:val="0"/>
      <w:adjustRightInd w:val="0"/>
    </w:pPr>
    <w:rPr>
      <w:rFonts w:ascii="宋体" w:hAnsiTheme="minorHAnsi" w:cs="宋体"/>
      <w:color w:val="000000"/>
      <w:sz w:val="24"/>
      <w:szCs w:val="24"/>
    </w:rPr>
  </w:style>
  <w:style w:type="paragraph" w:styleId="affffffb">
    <w:name w:val="List Paragraph"/>
    <w:basedOn w:val="aff2"/>
    <w:uiPriority w:val="34"/>
    <w:qFormat/>
    <w:rsid w:val="003F321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6289179">
      <w:bodyDiv w:val="1"/>
      <w:marLeft w:val="0"/>
      <w:marRight w:val="0"/>
      <w:marTop w:val="0"/>
      <w:marBottom w:val="0"/>
      <w:divBdr>
        <w:top w:val="none" w:sz="0" w:space="0" w:color="auto"/>
        <w:left w:val="none" w:sz="0" w:space="0" w:color="auto"/>
        <w:bottom w:val="none" w:sz="0" w:space="0" w:color="auto"/>
        <w:right w:val="none" w:sz="0" w:space="0" w:color="auto"/>
      </w:divBdr>
    </w:div>
    <w:div w:id="1564943610">
      <w:bodyDiv w:val="1"/>
      <w:marLeft w:val="0"/>
      <w:marRight w:val="0"/>
      <w:marTop w:val="0"/>
      <w:marBottom w:val="0"/>
      <w:divBdr>
        <w:top w:val="none" w:sz="0" w:space="0" w:color="auto"/>
        <w:left w:val="none" w:sz="0" w:space="0" w:color="auto"/>
        <w:bottom w:val="none" w:sz="0" w:space="0" w:color="auto"/>
        <w:right w:val="none" w:sz="0" w:space="0" w:color="auto"/>
      </w:divBdr>
      <w:divsChild>
        <w:div w:id="1226339225">
          <w:marLeft w:val="0"/>
          <w:marRight w:val="0"/>
          <w:marTop w:val="0"/>
          <w:marBottom w:val="0"/>
          <w:divBdr>
            <w:top w:val="none" w:sz="0" w:space="0" w:color="auto"/>
            <w:left w:val="none" w:sz="0" w:space="0" w:color="auto"/>
            <w:bottom w:val="none" w:sz="0" w:space="0" w:color="auto"/>
            <w:right w:val="none" w:sz="0" w:space="0" w:color="auto"/>
          </w:divBdr>
        </w:div>
      </w:divsChild>
    </w:div>
    <w:div w:id="1604726917">
      <w:bodyDiv w:val="1"/>
      <w:marLeft w:val="0"/>
      <w:marRight w:val="0"/>
      <w:marTop w:val="0"/>
      <w:marBottom w:val="0"/>
      <w:divBdr>
        <w:top w:val="none" w:sz="0" w:space="0" w:color="auto"/>
        <w:left w:val="none" w:sz="0" w:space="0" w:color="auto"/>
        <w:bottom w:val="none" w:sz="0" w:space="0" w:color="auto"/>
        <w:right w:val="none" w:sz="0" w:space="0" w:color="auto"/>
      </w:divBdr>
      <w:divsChild>
        <w:div w:id="8581561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ngshuang\Desktop\&#38468;&#20214;2&#65306;&#20013;&#22269;&#26680;&#33021;&#34892;&#19994;&#21327;&#20250;&#22242;&#20307;&#26631;&#20934;&#32534;&#21046;&#27169;&#26495;&#65288;1&#65289;.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B49CBB-D0FF-4FB8-AA8A-025C847B3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附件2：中国核能行业协会团体标准编制模板（1）</Template>
  <TotalTime>173</TotalTime>
  <Pages>13</Pages>
  <Words>1010</Words>
  <Characters>5757</Characters>
  <Application>Microsoft Office Word</Application>
  <DocSecurity>0</DocSecurity>
  <Lines>47</Lines>
  <Paragraphs>13</Paragraphs>
  <ScaleCrop>false</ScaleCrop>
  <Company>Microsoft</Company>
  <LinksUpToDate>false</LinksUpToDate>
  <CharactersWithSpaces>6754</CharactersWithSpaces>
  <SharedDoc>false</SharedDoc>
  <HLinks>
    <vt:vector size="90" baseType="variant">
      <vt:variant>
        <vt:i4>1376312</vt:i4>
      </vt:variant>
      <vt:variant>
        <vt:i4>112</vt:i4>
      </vt:variant>
      <vt:variant>
        <vt:i4>0</vt:i4>
      </vt:variant>
      <vt:variant>
        <vt:i4>5</vt:i4>
      </vt:variant>
      <vt:variant>
        <vt:lpwstr/>
      </vt:variant>
      <vt:variant>
        <vt:lpwstr>_Toc46228660</vt:lpwstr>
      </vt:variant>
      <vt:variant>
        <vt:i4>1835067</vt:i4>
      </vt:variant>
      <vt:variant>
        <vt:i4>109</vt:i4>
      </vt:variant>
      <vt:variant>
        <vt:i4>0</vt:i4>
      </vt:variant>
      <vt:variant>
        <vt:i4>5</vt:i4>
      </vt:variant>
      <vt:variant>
        <vt:lpwstr/>
      </vt:variant>
      <vt:variant>
        <vt:lpwstr>_Toc46228659</vt:lpwstr>
      </vt:variant>
      <vt:variant>
        <vt:i4>1900603</vt:i4>
      </vt:variant>
      <vt:variant>
        <vt:i4>106</vt:i4>
      </vt:variant>
      <vt:variant>
        <vt:i4>0</vt:i4>
      </vt:variant>
      <vt:variant>
        <vt:i4>5</vt:i4>
      </vt:variant>
      <vt:variant>
        <vt:lpwstr/>
      </vt:variant>
      <vt:variant>
        <vt:lpwstr>_Toc46228658</vt:lpwstr>
      </vt:variant>
      <vt:variant>
        <vt:i4>1179707</vt:i4>
      </vt:variant>
      <vt:variant>
        <vt:i4>103</vt:i4>
      </vt:variant>
      <vt:variant>
        <vt:i4>0</vt:i4>
      </vt:variant>
      <vt:variant>
        <vt:i4>5</vt:i4>
      </vt:variant>
      <vt:variant>
        <vt:lpwstr/>
      </vt:variant>
      <vt:variant>
        <vt:lpwstr>_Toc46228657</vt:lpwstr>
      </vt:variant>
      <vt:variant>
        <vt:i4>1179707</vt:i4>
      </vt:variant>
      <vt:variant>
        <vt:i4>100</vt:i4>
      </vt:variant>
      <vt:variant>
        <vt:i4>0</vt:i4>
      </vt:variant>
      <vt:variant>
        <vt:i4>5</vt:i4>
      </vt:variant>
      <vt:variant>
        <vt:lpwstr/>
      </vt:variant>
      <vt:variant>
        <vt:lpwstr>_Toc46228657</vt:lpwstr>
      </vt:variant>
      <vt:variant>
        <vt:i4>1179706</vt:i4>
      </vt:variant>
      <vt:variant>
        <vt:i4>94</vt:i4>
      </vt:variant>
      <vt:variant>
        <vt:i4>0</vt:i4>
      </vt:variant>
      <vt:variant>
        <vt:i4>5</vt:i4>
      </vt:variant>
      <vt:variant>
        <vt:lpwstr/>
      </vt:variant>
      <vt:variant>
        <vt:lpwstr>_Toc519766054</vt:lpwstr>
      </vt:variant>
      <vt:variant>
        <vt:i4>1179707</vt:i4>
      </vt:variant>
      <vt:variant>
        <vt:i4>91</vt:i4>
      </vt:variant>
      <vt:variant>
        <vt:i4>0</vt:i4>
      </vt:variant>
      <vt:variant>
        <vt:i4>5</vt:i4>
      </vt:variant>
      <vt:variant>
        <vt:lpwstr/>
      </vt:variant>
      <vt:variant>
        <vt:lpwstr>_Toc46228657</vt:lpwstr>
      </vt:variant>
      <vt:variant>
        <vt:i4>1179707</vt:i4>
      </vt:variant>
      <vt:variant>
        <vt:i4>88</vt:i4>
      </vt:variant>
      <vt:variant>
        <vt:i4>0</vt:i4>
      </vt:variant>
      <vt:variant>
        <vt:i4>5</vt:i4>
      </vt:variant>
      <vt:variant>
        <vt:lpwstr/>
      </vt:variant>
      <vt:variant>
        <vt:lpwstr>_Toc46228657</vt:lpwstr>
      </vt:variant>
      <vt:variant>
        <vt:i4>1179707</vt:i4>
      </vt:variant>
      <vt:variant>
        <vt:i4>85</vt:i4>
      </vt:variant>
      <vt:variant>
        <vt:i4>0</vt:i4>
      </vt:variant>
      <vt:variant>
        <vt:i4>5</vt:i4>
      </vt:variant>
      <vt:variant>
        <vt:lpwstr/>
      </vt:variant>
      <vt:variant>
        <vt:lpwstr>_Toc46228657</vt:lpwstr>
      </vt:variant>
      <vt:variant>
        <vt:i4>1179707</vt:i4>
      </vt:variant>
      <vt:variant>
        <vt:i4>82</vt:i4>
      </vt:variant>
      <vt:variant>
        <vt:i4>0</vt:i4>
      </vt:variant>
      <vt:variant>
        <vt:i4>5</vt:i4>
      </vt:variant>
      <vt:variant>
        <vt:lpwstr/>
      </vt:variant>
      <vt:variant>
        <vt:lpwstr>_Toc46228657</vt:lpwstr>
      </vt:variant>
      <vt:variant>
        <vt:i4>1245243</vt:i4>
      </vt:variant>
      <vt:variant>
        <vt:i4>76</vt:i4>
      </vt:variant>
      <vt:variant>
        <vt:i4>0</vt:i4>
      </vt:variant>
      <vt:variant>
        <vt:i4>5</vt:i4>
      </vt:variant>
      <vt:variant>
        <vt:lpwstr/>
      </vt:variant>
      <vt:variant>
        <vt:lpwstr>_Toc46228656</vt:lpwstr>
      </vt:variant>
      <vt:variant>
        <vt:i4>1048635</vt:i4>
      </vt:variant>
      <vt:variant>
        <vt:i4>70</vt:i4>
      </vt:variant>
      <vt:variant>
        <vt:i4>0</vt:i4>
      </vt:variant>
      <vt:variant>
        <vt:i4>5</vt:i4>
      </vt:variant>
      <vt:variant>
        <vt:lpwstr/>
      </vt:variant>
      <vt:variant>
        <vt:lpwstr>_Toc46228655</vt:lpwstr>
      </vt:variant>
      <vt:variant>
        <vt:i4>1114171</vt:i4>
      </vt:variant>
      <vt:variant>
        <vt:i4>64</vt:i4>
      </vt:variant>
      <vt:variant>
        <vt:i4>0</vt:i4>
      </vt:variant>
      <vt:variant>
        <vt:i4>5</vt:i4>
      </vt:variant>
      <vt:variant>
        <vt:lpwstr/>
      </vt:variant>
      <vt:variant>
        <vt:lpwstr>_Toc46228654</vt:lpwstr>
      </vt:variant>
      <vt:variant>
        <vt:i4>1441851</vt:i4>
      </vt:variant>
      <vt:variant>
        <vt:i4>58</vt:i4>
      </vt:variant>
      <vt:variant>
        <vt:i4>0</vt:i4>
      </vt:variant>
      <vt:variant>
        <vt:i4>5</vt:i4>
      </vt:variant>
      <vt:variant>
        <vt:lpwstr/>
      </vt:variant>
      <vt:variant>
        <vt:lpwstr>_Toc46228653</vt:lpwstr>
      </vt:variant>
      <vt:variant>
        <vt:i4>1507387</vt:i4>
      </vt:variant>
      <vt:variant>
        <vt:i4>52</vt:i4>
      </vt:variant>
      <vt:variant>
        <vt:i4>0</vt:i4>
      </vt:variant>
      <vt:variant>
        <vt:i4>5</vt:i4>
      </vt:variant>
      <vt:variant>
        <vt:lpwstr/>
      </vt:variant>
      <vt:variant>
        <vt:lpwstr>_Toc46228652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subject/>
  <dc:creator>杨爽</dc:creator>
  <cp:keywords/>
  <cp:lastModifiedBy>王晨玮</cp:lastModifiedBy>
  <cp:revision>21</cp:revision>
  <cp:lastPrinted>2020-07-21T07:18:00Z</cp:lastPrinted>
  <dcterms:created xsi:type="dcterms:W3CDTF">2022-06-16T12:26:00Z</dcterms:created>
  <dcterms:modified xsi:type="dcterms:W3CDTF">2022-07-22T07:13:00Z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